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00B0F" w:rsidRDefault="00500B0F">
      <w:pPr>
        <w:jc w:val="center"/>
        <w:rPr>
          <w:rFonts w:hint="eastAsia"/>
          <w:b/>
          <w:sz w:val="48"/>
          <w:szCs w:val="48"/>
        </w:rPr>
      </w:pPr>
      <w:bookmarkStart w:id="0" w:name="_Toc108615241"/>
      <w:bookmarkStart w:id="1" w:name="_Toc329673177"/>
    </w:p>
    <w:p w:rsidR="00500B0F" w:rsidRDefault="00500B0F">
      <w:pPr>
        <w:jc w:val="center"/>
        <w:rPr>
          <w:rFonts w:hint="eastAsia"/>
          <w:b/>
          <w:sz w:val="48"/>
          <w:szCs w:val="48"/>
        </w:rPr>
      </w:pPr>
      <w:r>
        <w:rPr>
          <w:rFonts w:hint="eastAsia"/>
          <w:b/>
          <w:sz w:val="48"/>
          <w:szCs w:val="48"/>
        </w:rPr>
        <w:t>哈尔滨工业大学</w:t>
      </w:r>
    </w:p>
    <w:p w:rsidR="00500B0F" w:rsidRDefault="00500B0F">
      <w:pPr>
        <w:jc w:val="center"/>
        <w:rPr>
          <w:rFonts w:hint="eastAsia"/>
          <w:b/>
          <w:sz w:val="48"/>
          <w:szCs w:val="48"/>
        </w:rPr>
      </w:pPr>
      <w:r>
        <w:rPr>
          <w:rFonts w:hint="eastAsia"/>
          <w:b/>
          <w:sz w:val="48"/>
          <w:szCs w:val="48"/>
        </w:rPr>
        <w:t>计算机科学与技术学科</w:t>
      </w:r>
    </w:p>
    <w:p w:rsidR="00500B0F" w:rsidRDefault="00500B0F">
      <w:pPr>
        <w:jc w:val="center"/>
        <w:rPr>
          <w:rFonts w:hint="eastAsia"/>
          <w:b/>
          <w:sz w:val="48"/>
          <w:szCs w:val="48"/>
        </w:rPr>
      </w:pPr>
    </w:p>
    <w:p w:rsidR="00500B0F" w:rsidRDefault="00500B0F">
      <w:pPr>
        <w:jc w:val="center"/>
        <w:rPr>
          <w:rFonts w:hint="eastAsia"/>
          <w:b/>
          <w:sz w:val="52"/>
          <w:szCs w:val="52"/>
        </w:rPr>
      </w:pPr>
      <w:r>
        <w:rPr>
          <w:rFonts w:hint="eastAsia"/>
          <w:b/>
          <w:sz w:val="52"/>
          <w:szCs w:val="52"/>
        </w:rPr>
        <w:t>博士研究生培养方案</w:t>
      </w:r>
    </w:p>
    <w:p w:rsidR="00500B0F" w:rsidRDefault="00500B0F">
      <w:pPr>
        <w:jc w:val="center"/>
        <w:rPr>
          <w:rFonts w:hint="eastAsia"/>
          <w:b/>
          <w:sz w:val="48"/>
          <w:szCs w:val="48"/>
        </w:rPr>
      </w:pPr>
    </w:p>
    <w:p w:rsidR="00500B0F" w:rsidRDefault="00500B0F">
      <w:pPr>
        <w:jc w:val="center"/>
        <w:rPr>
          <w:rFonts w:hint="eastAsia"/>
          <w:b/>
          <w:sz w:val="48"/>
          <w:szCs w:val="48"/>
        </w:rPr>
      </w:pPr>
    </w:p>
    <w:p w:rsidR="00500B0F" w:rsidRDefault="00500B0F">
      <w:pPr>
        <w:jc w:val="center"/>
        <w:rPr>
          <w:rFonts w:hint="eastAsia"/>
          <w:b/>
          <w:sz w:val="48"/>
          <w:szCs w:val="48"/>
        </w:rPr>
      </w:pPr>
    </w:p>
    <w:p w:rsidR="00500B0F" w:rsidRDefault="00500B0F">
      <w:pPr>
        <w:jc w:val="center"/>
        <w:rPr>
          <w:rFonts w:hint="eastAsia"/>
          <w:b/>
          <w:sz w:val="48"/>
          <w:szCs w:val="48"/>
        </w:rPr>
      </w:pPr>
      <w:bookmarkStart w:id="2" w:name="_GoBack"/>
      <w:bookmarkEnd w:id="2"/>
    </w:p>
    <w:p w:rsidR="00500B0F" w:rsidRDefault="00500B0F">
      <w:pPr>
        <w:jc w:val="center"/>
        <w:rPr>
          <w:rFonts w:hint="eastAsia"/>
          <w:b/>
          <w:sz w:val="48"/>
          <w:szCs w:val="48"/>
        </w:rPr>
      </w:pPr>
    </w:p>
    <w:p w:rsidR="00500B0F" w:rsidRDefault="00500B0F">
      <w:pPr>
        <w:jc w:val="center"/>
        <w:rPr>
          <w:rFonts w:hint="eastAsia"/>
          <w:b/>
          <w:sz w:val="48"/>
          <w:szCs w:val="48"/>
        </w:rPr>
      </w:pPr>
    </w:p>
    <w:p w:rsidR="00500B0F" w:rsidRDefault="00500B0F">
      <w:pPr>
        <w:jc w:val="center"/>
        <w:rPr>
          <w:rFonts w:hint="eastAsia"/>
          <w:b/>
          <w:sz w:val="48"/>
          <w:szCs w:val="48"/>
        </w:rPr>
      </w:pPr>
    </w:p>
    <w:p w:rsidR="00500B0F" w:rsidRDefault="00500B0F">
      <w:pPr>
        <w:jc w:val="center"/>
        <w:rPr>
          <w:rFonts w:hint="eastAsia"/>
          <w:b/>
          <w:sz w:val="48"/>
          <w:szCs w:val="48"/>
        </w:rPr>
      </w:pPr>
    </w:p>
    <w:p w:rsidR="00500B0F" w:rsidRDefault="00500B0F">
      <w:pPr>
        <w:jc w:val="center"/>
        <w:rPr>
          <w:rFonts w:hint="eastAsia"/>
          <w:b/>
          <w:sz w:val="48"/>
          <w:szCs w:val="48"/>
        </w:rPr>
      </w:pPr>
    </w:p>
    <w:p w:rsidR="00500B0F" w:rsidRDefault="00500B0F">
      <w:pPr>
        <w:jc w:val="center"/>
        <w:rPr>
          <w:rFonts w:hint="eastAsia"/>
          <w:b/>
          <w:sz w:val="48"/>
          <w:szCs w:val="48"/>
        </w:rPr>
      </w:pPr>
    </w:p>
    <w:p w:rsidR="00500B0F" w:rsidRDefault="00500B0F">
      <w:pPr>
        <w:jc w:val="center"/>
        <w:rPr>
          <w:rFonts w:hint="eastAsia"/>
          <w:b/>
          <w:sz w:val="48"/>
          <w:szCs w:val="48"/>
        </w:rPr>
      </w:pPr>
      <w:r>
        <w:rPr>
          <w:rFonts w:hint="eastAsia"/>
          <w:b/>
          <w:sz w:val="48"/>
          <w:szCs w:val="48"/>
        </w:rPr>
        <w:t>计算机科学与技术学院</w:t>
      </w:r>
    </w:p>
    <w:p w:rsidR="00500B0F" w:rsidRDefault="00500B0F">
      <w:pPr>
        <w:pStyle w:val="a0"/>
        <w:spacing w:line="240" w:lineRule="atLeast"/>
        <w:ind w:firstLineChars="646" w:firstLine="3113"/>
        <w:rPr>
          <w:b/>
          <w:sz w:val="48"/>
          <w:szCs w:val="48"/>
        </w:rPr>
      </w:pPr>
      <w:r>
        <w:rPr>
          <w:b/>
          <w:sz w:val="48"/>
          <w:szCs w:val="48"/>
        </w:rPr>
        <w:t>20</w:t>
      </w:r>
      <w:r>
        <w:rPr>
          <w:rFonts w:hint="eastAsia"/>
          <w:b/>
          <w:sz w:val="48"/>
          <w:szCs w:val="48"/>
        </w:rPr>
        <w:t>1</w:t>
      </w:r>
      <w:r w:rsidR="008D7D2D">
        <w:rPr>
          <w:rFonts w:hint="eastAsia"/>
          <w:b/>
          <w:sz w:val="48"/>
          <w:szCs w:val="48"/>
        </w:rPr>
        <w:t>4</w:t>
      </w:r>
      <w:r>
        <w:rPr>
          <w:rFonts w:hint="eastAsia"/>
          <w:b/>
          <w:sz w:val="48"/>
          <w:szCs w:val="48"/>
        </w:rPr>
        <w:t>年</w:t>
      </w:r>
      <w:r w:rsidR="008D7D2D">
        <w:rPr>
          <w:rFonts w:hint="eastAsia"/>
          <w:b/>
          <w:sz w:val="48"/>
          <w:szCs w:val="48"/>
        </w:rPr>
        <w:t>6</w:t>
      </w:r>
      <w:r>
        <w:rPr>
          <w:rFonts w:hint="eastAsia"/>
          <w:b/>
          <w:sz w:val="48"/>
          <w:szCs w:val="48"/>
        </w:rPr>
        <w:t>月</w:t>
      </w:r>
    </w:p>
    <w:p w:rsidR="00500B0F" w:rsidRDefault="00500B0F">
      <w:pPr>
        <w:pStyle w:val="a0"/>
        <w:spacing w:line="240" w:lineRule="atLeast"/>
        <w:ind w:firstLine="480"/>
        <w:jc w:val="center"/>
        <w:rPr>
          <w:rFonts w:hint="eastAsia"/>
        </w:rPr>
      </w:pPr>
    </w:p>
    <w:p w:rsidR="00500B0F" w:rsidRDefault="00500B0F">
      <w:pPr>
        <w:pStyle w:val="a0"/>
        <w:spacing w:line="240" w:lineRule="atLeast"/>
        <w:ind w:firstLine="480"/>
        <w:jc w:val="center"/>
        <w:rPr>
          <w:rFonts w:hint="eastAsia"/>
        </w:rPr>
      </w:pPr>
    </w:p>
    <w:p w:rsidR="00500B0F" w:rsidRDefault="00500B0F">
      <w:pPr>
        <w:pStyle w:val="a0"/>
        <w:spacing w:line="240" w:lineRule="atLeast"/>
        <w:ind w:firstLine="480"/>
        <w:jc w:val="center"/>
        <w:rPr>
          <w:rFonts w:hint="eastAsia"/>
        </w:rPr>
      </w:pPr>
    </w:p>
    <w:p w:rsidR="00500B0F" w:rsidRDefault="00500B0F">
      <w:pPr>
        <w:pStyle w:val="a0"/>
        <w:spacing w:line="240" w:lineRule="atLeast"/>
        <w:ind w:firstLine="480"/>
        <w:jc w:val="center"/>
        <w:rPr>
          <w:rFonts w:hint="eastAsia"/>
        </w:rPr>
      </w:pPr>
    </w:p>
    <w:p w:rsidR="00500B0F" w:rsidRDefault="00500B0F">
      <w:pPr>
        <w:pStyle w:val="a0"/>
        <w:spacing w:line="240" w:lineRule="atLeast"/>
        <w:ind w:firstLine="480"/>
        <w:jc w:val="center"/>
        <w:rPr>
          <w:rFonts w:hint="eastAsia"/>
        </w:rPr>
      </w:pPr>
    </w:p>
    <w:p w:rsidR="00500B0F" w:rsidRDefault="00500B0F">
      <w:pPr>
        <w:pStyle w:val="a0"/>
        <w:spacing w:line="240" w:lineRule="atLeast"/>
        <w:ind w:firstLine="480"/>
        <w:jc w:val="center"/>
        <w:rPr>
          <w:rFonts w:hint="eastAsia"/>
        </w:rPr>
      </w:pPr>
    </w:p>
    <w:p w:rsidR="00500B0F" w:rsidRDefault="00500B0F">
      <w:pPr>
        <w:pStyle w:val="a0"/>
        <w:spacing w:line="240" w:lineRule="atLeast"/>
        <w:ind w:firstLine="964"/>
        <w:jc w:val="center"/>
        <w:rPr>
          <w:rFonts w:hint="eastAsia"/>
          <w:b/>
          <w:sz w:val="48"/>
          <w:szCs w:val="48"/>
        </w:rPr>
      </w:pPr>
    </w:p>
    <w:p w:rsidR="00500B0F" w:rsidRDefault="00500B0F">
      <w:pPr>
        <w:pStyle w:val="2"/>
        <w:jc w:val="center"/>
        <w:rPr>
          <w:rFonts w:ascii="Verdana" w:hAnsi="Verdana" w:cs="宋体" w:hint="eastAsia"/>
          <w:b w:val="0"/>
          <w:color w:val="000000"/>
          <w:kern w:val="0"/>
          <w:szCs w:val="36"/>
        </w:rPr>
      </w:pPr>
      <w:r>
        <w:rPr>
          <w:rFonts w:hint="eastAsia"/>
        </w:rPr>
        <w:lastRenderedPageBreak/>
        <w:t>计算机科学与技术学科博士研究生培养方案说明</w:t>
      </w:r>
      <w:bookmarkEnd w:id="0"/>
      <w:bookmarkEnd w:id="1"/>
    </w:p>
    <w:p w:rsidR="00500B0F" w:rsidRDefault="00500B0F">
      <w:pPr>
        <w:widowControl/>
        <w:spacing w:line="336" w:lineRule="auto"/>
        <w:rPr>
          <w:rFonts w:ascii="Verdana" w:hAnsi="Verdana" w:cs="宋体"/>
          <w:color w:val="000000"/>
          <w:kern w:val="0"/>
          <w:szCs w:val="21"/>
        </w:rPr>
      </w:pPr>
      <w:r>
        <w:rPr>
          <w:rFonts w:ascii="Verdana" w:hAnsi="Verdana" w:cs="宋体" w:hint="eastAsia"/>
          <w:color w:val="000000"/>
          <w:kern w:val="0"/>
          <w:szCs w:val="21"/>
        </w:rPr>
        <w:t>一</w:t>
      </w:r>
      <w:r>
        <w:rPr>
          <w:rFonts w:ascii="Verdana" w:hAnsi="Verdana" w:cs="宋体"/>
          <w:color w:val="000000"/>
          <w:kern w:val="0"/>
          <w:szCs w:val="21"/>
        </w:rPr>
        <w:t>、</w:t>
      </w:r>
      <w:r>
        <w:rPr>
          <w:rFonts w:ascii="Verdana" w:hAnsi="Verdana" w:cs="宋体"/>
          <w:b/>
          <w:bCs/>
          <w:color w:val="000000"/>
          <w:kern w:val="0"/>
          <w:szCs w:val="21"/>
        </w:rPr>
        <w:t>培养目标</w:t>
      </w:r>
    </w:p>
    <w:p w:rsidR="00500B0F" w:rsidRDefault="00500B0F">
      <w:pPr>
        <w:widowControl/>
        <w:spacing w:line="336" w:lineRule="auto"/>
        <w:rPr>
          <w:rFonts w:ascii="Verdana" w:hAnsi="Verdana" w:cs="宋体"/>
          <w:color w:val="000000"/>
          <w:kern w:val="0"/>
          <w:szCs w:val="21"/>
        </w:rPr>
      </w:pPr>
      <w:r>
        <w:rPr>
          <w:rFonts w:ascii="Verdana" w:hAnsi="Verdana" w:cs="宋体"/>
          <w:color w:val="000000"/>
          <w:kern w:val="0"/>
          <w:szCs w:val="21"/>
        </w:rPr>
        <w:t>1</w:t>
      </w:r>
      <w:r>
        <w:rPr>
          <w:rFonts w:ascii="Verdana" w:hAnsi="Verdana" w:cs="宋体"/>
          <w:color w:val="000000"/>
          <w:kern w:val="0"/>
          <w:szCs w:val="21"/>
        </w:rPr>
        <w:t>、树立爱国主义和集体主义思想，树立科学的世界观与方法论。</w:t>
      </w:r>
    </w:p>
    <w:p w:rsidR="00500B0F" w:rsidRDefault="00500B0F">
      <w:pPr>
        <w:widowControl/>
        <w:spacing w:line="336" w:lineRule="auto"/>
        <w:rPr>
          <w:rFonts w:ascii="Verdana" w:hAnsi="Verdana" w:cs="宋体"/>
          <w:color w:val="000000"/>
          <w:kern w:val="0"/>
          <w:szCs w:val="21"/>
        </w:rPr>
      </w:pPr>
      <w:r>
        <w:rPr>
          <w:rFonts w:ascii="Verdana" w:hAnsi="Verdana" w:cs="宋体"/>
          <w:color w:val="000000"/>
          <w:kern w:val="0"/>
          <w:szCs w:val="21"/>
        </w:rPr>
        <w:t>2</w:t>
      </w:r>
      <w:r>
        <w:rPr>
          <w:rFonts w:ascii="Verdana" w:hAnsi="Verdana" w:cs="宋体"/>
          <w:color w:val="000000"/>
          <w:kern w:val="0"/>
          <w:szCs w:val="21"/>
        </w:rPr>
        <w:t>、掌握本学科坚实宽广的基础理论和系统深入的专门知识；</w:t>
      </w:r>
      <w:r>
        <w:rPr>
          <w:rFonts w:ascii="宋体" w:hAnsi="宋体" w:hint="eastAsia"/>
          <w:szCs w:val="21"/>
        </w:rPr>
        <w:t>深入了解学科的发展现状、趋势及研究前沿，</w:t>
      </w:r>
      <w:r>
        <w:rPr>
          <w:rFonts w:ascii="Verdana" w:hAnsi="Verdana" w:cs="宋体"/>
          <w:color w:val="000000"/>
          <w:kern w:val="0"/>
          <w:szCs w:val="21"/>
        </w:rPr>
        <w:t>；熟练地掌握一门外国语，并具有一定的国际学术交流能力；具有独立从事科学研究的能力；能够在科学研究或专门技术上做出创</w:t>
      </w:r>
      <w:r>
        <w:rPr>
          <w:rFonts w:ascii="Verdana" w:hAnsi="Verdana" w:cs="宋体" w:hint="eastAsia"/>
          <w:color w:val="000000"/>
          <w:kern w:val="0"/>
          <w:szCs w:val="21"/>
        </w:rPr>
        <w:t>新</w:t>
      </w:r>
      <w:r>
        <w:rPr>
          <w:rFonts w:ascii="Verdana" w:hAnsi="Verdana" w:cs="宋体"/>
          <w:color w:val="000000"/>
          <w:kern w:val="0"/>
          <w:szCs w:val="21"/>
        </w:rPr>
        <w:t>成果。</w:t>
      </w:r>
    </w:p>
    <w:p w:rsidR="00500B0F" w:rsidRDefault="00500B0F">
      <w:pPr>
        <w:widowControl/>
        <w:spacing w:line="336" w:lineRule="auto"/>
        <w:rPr>
          <w:rFonts w:ascii="Verdana" w:hAnsi="Verdana" w:cs="宋体"/>
          <w:color w:val="000000"/>
          <w:kern w:val="0"/>
          <w:szCs w:val="21"/>
        </w:rPr>
      </w:pPr>
      <w:r>
        <w:rPr>
          <w:rFonts w:ascii="Verdana" w:hAnsi="Verdana" w:cs="宋体"/>
          <w:color w:val="000000"/>
          <w:kern w:val="0"/>
          <w:szCs w:val="21"/>
        </w:rPr>
        <w:t>3</w:t>
      </w:r>
      <w:r>
        <w:rPr>
          <w:rFonts w:ascii="Verdana" w:hAnsi="Verdana" w:cs="宋体"/>
          <w:color w:val="000000"/>
          <w:kern w:val="0"/>
          <w:szCs w:val="21"/>
        </w:rPr>
        <w:t>、具有</w:t>
      </w:r>
      <w:r>
        <w:rPr>
          <w:rFonts w:ascii="Verdana" w:hAnsi="Verdana" w:cs="宋体" w:hint="eastAsia"/>
          <w:color w:val="000000"/>
          <w:kern w:val="0"/>
          <w:szCs w:val="21"/>
        </w:rPr>
        <w:t>实事求是的科学精神、</w:t>
      </w:r>
      <w:r>
        <w:rPr>
          <w:rFonts w:ascii="Verdana" w:hAnsi="Verdana" w:cs="宋体"/>
          <w:color w:val="000000"/>
          <w:kern w:val="0"/>
          <w:szCs w:val="21"/>
        </w:rPr>
        <w:t>严谨</w:t>
      </w:r>
      <w:r>
        <w:rPr>
          <w:rFonts w:ascii="Verdana" w:hAnsi="Verdana" w:cs="宋体" w:hint="eastAsia"/>
          <w:color w:val="000000"/>
          <w:kern w:val="0"/>
          <w:szCs w:val="21"/>
        </w:rPr>
        <w:t>务实</w:t>
      </w:r>
      <w:r>
        <w:rPr>
          <w:rFonts w:ascii="Verdana" w:hAnsi="Verdana" w:cs="宋体"/>
          <w:color w:val="000000"/>
          <w:kern w:val="0"/>
          <w:szCs w:val="21"/>
        </w:rPr>
        <w:t>的科研作风，</w:t>
      </w:r>
      <w:r>
        <w:rPr>
          <w:rFonts w:ascii="Verdana" w:hAnsi="Verdana" w:cs="宋体" w:hint="eastAsia"/>
          <w:color w:val="000000"/>
          <w:kern w:val="0"/>
          <w:szCs w:val="21"/>
        </w:rPr>
        <w:t>具有</w:t>
      </w:r>
      <w:r>
        <w:rPr>
          <w:rFonts w:ascii="Verdana" w:hAnsi="Verdana" w:cs="宋体"/>
          <w:color w:val="000000"/>
          <w:kern w:val="0"/>
          <w:szCs w:val="21"/>
        </w:rPr>
        <w:t>良好的合作精神。</w:t>
      </w:r>
    </w:p>
    <w:p w:rsidR="00500B0F" w:rsidRDefault="00500B0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二</w:t>
      </w:r>
      <w:r>
        <w:rPr>
          <w:rFonts w:ascii="Verdana" w:hAnsi="Verdana" w:cs="宋体"/>
          <w:b/>
          <w:bCs/>
          <w:color w:val="000000"/>
          <w:kern w:val="0"/>
          <w:szCs w:val="21"/>
        </w:rPr>
        <w:t>、培养年限</w:t>
      </w:r>
    </w:p>
    <w:p w:rsidR="0069022D" w:rsidRPr="005C2EF6" w:rsidRDefault="0069022D" w:rsidP="0069022D">
      <w:pPr>
        <w:pStyle w:val="a8"/>
        <w:snapToGrid w:val="0"/>
        <w:spacing w:before="48" w:beforeAutospacing="0" w:after="48" w:afterAutospacing="0" w:line="400" w:lineRule="exact"/>
        <w:ind w:firstLineChars="200" w:firstLine="480"/>
        <w:rPr>
          <w:rFonts w:ascii="Times New Roman" w:eastAsia="宋体" w:hAnsi="Times New Roman" w:cs="Times New Roman"/>
          <w:color w:val="auto"/>
          <w:kern w:val="2"/>
          <w:szCs w:val="20"/>
        </w:rPr>
      </w:pPr>
      <w:r w:rsidRPr="005C2EF6">
        <w:rPr>
          <w:rFonts w:ascii="Times New Roman" w:eastAsia="宋体" w:hAnsi="Times New Roman" w:cs="Times New Roman"/>
          <w:color w:val="auto"/>
          <w:kern w:val="2"/>
          <w:szCs w:val="20"/>
        </w:rPr>
        <w:t>博士生</w:t>
      </w:r>
      <w:r w:rsidRPr="005C2EF6">
        <w:rPr>
          <w:rFonts w:ascii="Times New Roman" w:eastAsia="宋体" w:hAnsi="Times New Roman" w:cs="Times New Roman" w:hint="eastAsia"/>
          <w:color w:val="auto"/>
          <w:kern w:val="2"/>
          <w:szCs w:val="20"/>
        </w:rPr>
        <w:t>培养</w:t>
      </w:r>
      <w:r w:rsidRPr="005C2EF6">
        <w:rPr>
          <w:rFonts w:ascii="Times New Roman" w:eastAsia="宋体" w:hAnsi="Times New Roman" w:cs="Times New Roman"/>
          <w:color w:val="auto"/>
          <w:kern w:val="2"/>
          <w:szCs w:val="20"/>
        </w:rPr>
        <w:t>年限</w:t>
      </w:r>
      <w:r w:rsidRPr="005C2EF6">
        <w:rPr>
          <w:rFonts w:ascii="Times New Roman" w:eastAsia="宋体" w:hAnsi="Times New Roman" w:cs="Times New Roman" w:hint="eastAsia"/>
          <w:color w:val="auto"/>
          <w:kern w:val="2"/>
          <w:szCs w:val="20"/>
        </w:rPr>
        <w:t>一般</w:t>
      </w:r>
      <w:r w:rsidRPr="005C2EF6">
        <w:rPr>
          <w:rFonts w:ascii="Times New Roman" w:eastAsia="宋体" w:hAnsi="Times New Roman" w:cs="Times New Roman"/>
          <w:color w:val="auto"/>
          <w:kern w:val="2"/>
          <w:szCs w:val="20"/>
        </w:rPr>
        <w:t>为</w:t>
      </w:r>
      <w:r w:rsidRPr="005C2EF6">
        <w:rPr>
          <w:rFonts w:ascii="Times New Roman" w:eastAsia="宋体" w:hAnsi="Times New Roman" w:cs="Times New Roman"/>
          <w:color w:val="auto"/>
          <w:kern w:val="2"/>
          <w:szCs w:val="20"/>
        </w:rPr>
        <w:t>3-4</w:t>
      </w:r>
      <w:r w:rsidRPr="005C2EF6">
        <w:rPr>
          <w:rFonts w:ascii="Times New Roman" w:eastAsia="宋体" w:hAnsi="Times New Roman" w:cs="Times New Roman"/>
          <w:color w:val="auto"/>
          <w:kern w:val="2"/>
          <w:szCs w:val="20"/>
        </w:rPr>
        <w:t>年，硕博连读研究生</w:t>
      </w:r>
      <w:r w:rsidRPr="005C2EF6">
        <w:rPr>
          <w:rFonts w:ascii="Times New Roman" w:eastAsia="宋体" w:hAnsi="Times New Roman" w:cs="Times New Roman" w:hint="eastAsia"/>
          <w:color w:val="auto"/>
          <w:kern w:val="2"/>
          <w:szCs w:val="20"/>
        </w:rPr>
        <w:t>培养</w:t>
      </w:r>
      <w:r w:rsidRPr="005C2EF6">
        <w:rPr>
          <w:rFonts w:ascii="Times New Roman" w:eastAsia="宋体" w:hAnsi="Times New Roman" w:cs="Times New Roman"/>
          <w:color w:val="auto"/>
          <w:kern w:val="2"/>
          <w:szCs w:val="20"/>
        </w:rPr>
        <w:t>年限</w:t>
      </w:r>
      <w:r w:rsidRPr="005C2EF6">
        <w:rPr>
          <w:rFonts w:ascii="Times New Roman" w:eastAsia="宋体" w:hAnsi="Times New Roman" w:cs="Times New Roman" w:hint="eastAsia"/>
          <w:color w:val="auto"/>
          <w:kern w:val="2"/>
          <w:szCs w:val="20"/>
        </w:rPr>
        <w:t>一般</w:t>
      </w:r>
      <w:r w:rsidRPr="005C2EF6">
        <w:rPr>
          <w:rFonts w:ascii="Times New Roman" w:eastAsia="宋体" w:hAnsi="Times New Roman" w:cs="Times New Roman"/>
          <w:color w:val="auto"/>
          <w:kern w:val="2"/>
          <w:szCs w:val="20"/>
        </w:rPr>
        <w:t>为</w:t>
      </w:r>
      <w:r w:rsidRPr="005C2EF6">
        <w:rPr>
          <w:rFonts w:ascii="Times New Roman" w:eastAsia="宋体" w:hAnsi="Times New Roman" w:cs="Times New Roman"/>
          <w:color w:val="auto"/>
          <w:kern w:val="2"/>
          <w:szCs w:val="20"/>
        </w:rPr>
        <w:t>5</w:t>
      </w:r>
      <w:r w:rsidRPr="005C2EF6">
        <w:rPr>
          <w:rFonts w:ascii="Times New Roman" w:eastAsia="宋体" w:hAnsi="Times New Roman" w:cs="Times New Roman"/>
          <w:color w:val="auto"/>
          <w:kern w:val="2"/>
          <w:szCs w:val="20"/>
        </w:rPr>
        <w:t>年</w:t>
      </w:r>
      <w:r w:rsidRPr="005C2EF6">
        <w:rPr>
          <w:rFonts w:ascii="Times New Roman" w:eastAsia="宋体" w:hAnsi="Times New Roman" w:cs="Times New Roman" w:hint="eastAsia"/>
          <w:color w:val="auto"/>
          <w:kern w:val="2"/>
          <w:szCs w:val="20"/>
        </w:rPr>
        <w:t>。特殊情况下，经有关审批程序批准，一般博士生的培养</w:t>
      </w:r>
      <w:r w:rsidRPr="005C2EF6">
        <w:rPr>
          <w:rFonts w:ascii="Times New Roman" w:eastAsia="宋体" w:hAnsi="Times New Roman" w:cs="Times New Roman"/>
          <w:color w:val="auto"/>
          <w:kern w:val="2"/>
          <w:szCs w:val="20"/>
        </w:rPr>
        <w:t>年限</w:t>
      </w:r>
      <w:r w:rsidRPr="005C2EF6">
        <w:rPr>
          <w:rFonts w:ascii="Times New Roman" w:eastAsia="宋体" w:hAnsi="Times New Roman" w:cs="Times New Roman" w:hint="eastAsia"/>
          <w:color w:val="auto"/>
          <w:kern w:val="2"/>
          <w:szCs w:val="20"/>
        </w:rPr>
        <w:t>最长可延至</w:t>
      </w:r>
      <w:r w:rsidRPr="005C2EF6">
        <w:rPr>
          <w:rFonts w:ascii="Times New Roman" w:eastAsia="宋体" w:hAnsi="Times New Roman" w:cs="Times New Roman" w:hint="eastAsia"/>
          <w:color w:val="auto"/>
          <w:kern w:val="2"/>
          <w:szCs w:val="20"/>
        </w:rPr>
        <w:t>5</w:t>
      </w:r>
      <w:r w:rsidRPr="005C2EF6">
        <w:rPr>
          <w:rFonts w:ascii="Times New Roman" w:eastAsia="宋体" w:hAnsi="Times New Roman" w:cs="Times New Roman"/>
          <w:color w:val="auto"/>
          <w:kern w:val="2"/>
          <w:szCs w:val="20"/>
        </w:rPr>
        <w:t>年</w:t>
      </w:r>
      <w:r w:rsidRPr="005C2EF6">
        <w:rPr>
          <w:rFonts w:ascii="Times New Roman" w:eastAsia="宋体" w:hAnsi="Times New Roman" w:cs="Times New Roman" w:hint="eastAsia"/>
          <w:color w:val="auto"/>
          <w:kern w:val="2"/>
          <w:szCs w:val="20"/>
        </w:rPr>
        <w:t>，</w:t>
      </w:r>
      <w:r w:rsidRPr="005C2EF6">
        <w:rPr>
          <w:rFonts w:ascii="Times New Roman" w:eastAsia="宋体" w:hAnsi="Times New Roman" w:cs="Times New Roman"/>
          <w:color w:val="auto"/>
          <w:kern w:val="2"/>
          <w:szCs w:val="20"/>
        </w:rPr>
        <w:t>硕博连读研究生</w:t>
      </w:r>
      <w:r w:rsidRPr="005C2EF6">
        <w:rPr>
          <w:rFonts w:ascii="Times New Roman" w:eastAsia="宋体" w:hAnsi="Times New Roman" w:cs="Times New Roman" w:hint="eastAsia"/>
          <w:color w:val="auto"/>
          <w:kern w:val="2"/>
          <w:szCs w:val="20"/>
        </w:rPr>
        <w:t>的培养</w:t>
      </w:r>
      <w:r w:rsidRPr="005C2EF6">
        <w:rPr>
          <w:rFonts w:ascii="Times New Roman" w:eastAsia="宋体" w:hAnsi="Times New Roman" w:cs="Times New Roman"/>
          <w:color w:val="auto"/>
          <w:kern w:val="2"/>
          <w:szCs w:val="20"/>
        </w:rPr>
        <w:t>年限</w:t>
      </w:r>
      <w:r w:rsidRPr="005C2EF6">
        <w:rPr>
          <w:rFonts w:ascii="Times New Roman" w:eastAsia="宋体" w:hAnsi="Times New Roman" w:cs="Times New Roman" w:hint="eastAsia"/>
          <w:color w:val="auto"/>
          <w:kern w:val="2"/>
          <w:szCs w:val="20"/>
        </w:rPr>
        <w:t>最长可延至</w:t>
      </w:r>
      <w:r w:rsidRPr="005C2EF6">
        <w:rPr>
          <w:rFonts w:ascii="Times New Roman" w:eastAsia="宋体" w:hAnsi="Times New Roman" w:cs="Times New Roman" w:hint="eastAsia"/>
          <w:color w:val="auto"/>
          <w:kern w:val="2"/>
          <w:szCs w:val="20"/>
        </w:rPr>
        <w:t>6</w:t>
      </w:r>
      <w:r w:rsidRPr="005C2EF6">
        <w:rPr>
          <w:rFonts w:ascii="Times New Roman" w:eastAsia="宋体" w:hAnsi="Times New Roman" w:cs="Times New Roman"/>
          <w:color w:val="auto"/>
          <w:kern w:val="2"/>
          <w:szCs w:val="20"/>
        </w:rPr>
        <w:t>年。</w:t>
      </w:r>
    </w:p>
    <w:p w:rsidR="00500B0F" w:rsidRDefault="00500B0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三</w:t>
      </w:r>
      <w:r>
        <w:rPr>
          <w:rFonts w:ascii="Verdana" w:hAnsi="Verdana" w:cs="宋体"/>
          <w:b/>
          <w:bCs/>
          <w:color w:val="000000"/>
          <w:kern w:val="0"/>
          <w:szCs w:val="21"/>
        </w:rPr>
        <w:t>、研究方向</w:t>
      </w:r>
    </w:p>
    <w:p w:rsidR="00500B0F" w:rsidRDefault="00500B0F">
      <w:pPr>
        <w:widowControl/>
        <w:spacing w:line="336" w:lineRule="auto"/>
        <w:ind w:firstLine="440"/>
        <w:rPr>
          <w:rFonts w:ascii="Verdana" w:hAnsi="Verdana" w:cs="宋体" w:hint="eastAsia"/>
          <w:color w:val="000000"/>
          <w:kern w:val="0"/>
          <w:szCs w:val="21"/>
        </w:rPr>
      </w:pPr>
      <w:r>
        <w:rPr>
          <w:rFonts w:ascii="Verdana" w:hAnsi="Verdana" w:cs="宋体"/>
          <w:color w:val="000000"/>
          <w:kern w:val="0"/>
          <w:szCs w:val="21"/>
        </w:rPr>
        <w:t>为培养博士研究生独立地、创造性地从事科学研究的能力，</w:t>
      </w:r>
      <w:r>
        <w:rPr>
          <w:rFonts w:ascii="Verdana" w:hAnsi="Verdana" w:cs="宋体" w:hint="eastAsia"/>
          <w:color w:val="000000"/>
          <w:kern w:val="0"/>
          <w:szCs w:val="21"/>
        </w:rPr>
        <w:t>本学科</w:t>
      </w:r>
      <w:r>
        <w:rPr>
          <w:rFonts w:ascii="Verdana" w:hAnsi="Verdana" w:cs="宋体"/>
          <w:color w:val="000000"/>
          <w:kern w:val="0"/>
          <w:szCs w:val="21"/>
        </w:rPr>
        <w:t>研究方向设置注重前沿性、基础性和交叉性，研究方向相对稳定。</w:t>
      </w:r>
      <w:r>
        <w:rPr>
          <w:rFonts w:ascii="Verdana" w:hAnsi="Verdana" w:cs="宋体" w:hint="eastAsia"/>
          <w:color w:val="000000"/>
          <w:kern w:val="0"/>
          <w:szCs w:val="21"/>
        </w:rPr>
        <w:t>计算机学院</w:t>
      </w:r>
      <w:r>
        <w:rPr>
          <w:rFonts w:ascii="Verdana" w:hAnsi="Verdana" w:cs="宋体"/>
          <w:color w:val="000000"/>
          <w:kern w:val="0"/>
          <w:szCs w:val="21"/>
        </w:rPr>
        <w:t>按</w:t>
      </w:r>
      <w:r>
        <w:rPr>
          <w:rFonts w:ascii="Verdana" w:hAnsi="Verdana" w:cs="宋体" w:hint="eastAsia"/>
          <w:color w:val="000000"/>
          <w:kern w:val="0"/>
          <w:szCs w:val="21"/>
        </w:rPr>
        <w:t>照计算机科学与技术一</w:t>
      </w:r>
      <w:r>
        <w:rPr>
          <w:rFonts w:ascii="Verdana" w:hAnsi="Verdana" w:cs="宋体"/>
          <w:color w:val="000000"/>
          <w:kern w:val="0"/>
          <w:szCs w:val="21"/>
        </w:rPr>
        <w:t>级学科制定博士生培养方案，其</w:t>
      </w:r>
      <w:r>
        <w:rPr>
          <w:rFonts w:ascii="Verdana" w:hAnsi="Verdana" w:cs="宋体" w:hint="eastAsia"/>
          <w:color w:val="000000"/>
          <w:kern w:val="0"/>
          <w:szCs w:val="21"/>
        </w:rPr>
        <w:t>主要</w:t>
      </w:r>
      <w:r>
        <w:rPr>
          <w:rFonts w:ascii="Verdana" w:hAnsi="Verdana" w:cs="宋体"/>
          <w:color w:val="000000"/>
          <w:kern w:val="0"/>
          <w:szCs w:val="21"/>
        </w:rPr>
        <w:t>研究方向</w:t>
      </w:r>
      <w:r>
        <w:rPr>
          <w:rFonts w:ascii="Verdana" w:hAnsi="Verdana" w:cs="宋体" w:hint="eastAsia"/>
          <w:color w:val="000000"/>
          <w:kern w:val="0"/>
          <w:szCs w:val="21"/>
        </w:rPr>
        <w:t>为</w:t>
      </w:r>
      <w:r>
        <w:rPr>
          <w:rFonts w:ascii="Verdana" w:hAnsi="Verdana" w:cs="宋体" w:hint="eastAsia"/>
          <w:color w:val="000000"/>
          <w:kern w:val="0"/>
          <w:szCs w:val="21"/>
        </w:rPr>
        <w:t>11</w:t>
      </w:r>
      <w:r>
        <w:rPr>
          <w:rFonts w:ascii="Verdana" w:hAnsi="Verdana" w:cs="宋体"/>
          <w:color w:val="000000"/>
          <w:kern w:val="0"/>
          <w:szCs w:val="21"/>
        </w:rPr>
        <w:t>个。</w:t>
      </w:r>
    </w:p>
    <w:p w:rsidR="00500B0F" w:rsidRDefault="00500B0F">
      <w:pPr>
        <w:widowControl/>
        <w:spacing w:line="336" w:lineRule="auto"/>
        <w:ind w:firstLine="440"/>
        <w:rPr>
          <w:rFonts w:ascii="Verdana" w:hAnsi="Verdana" w:cs="宋体" w:hint="eastAsia"/>
          <w:color w:val="000000"/>
          <w:kern w:val="0"/>
          <w:szCs w:val="21"/>
        </w:rPr>
      </w:pPr>
      <w:r>
        <w:rPr>
          <w:rFonts w:ascii="Verdana" w:hAnsi="Verdana" w:cs="宋体" w:hint="eastAsia"/>
          <w:color w:val="000000"/>
          <w:kern w:val="0"/>
          <w:szCs w:val="21"/>
        </w:rPr>
        <w:t>计算机科学与技术学科主要研究方向包括：</w:t>
      </w:r>
    </w:p>
    <w:p w:rsidR="00500B0F" w:rsidRDefault="00500B0F">
      <w:pPr>
        <w:widowControl/>
        <w:spacing w:line="336" w:lineRule="auto"/>
        <w:ind w:firstLine="440"/>
        <w:rPr>
          <w:rFonts w:ascii="Verdana" w:hAnsi="Verdana" w:cs="宋体" w:hint="eastAsia"/>
          <w:color w:val="000000"/>
          <w:kern w:val="0"/>
          <w:szCs w:val="21"/>
        </w:rPr>
      </w:pPr>
      <w:r>
        <w:rPr>
          <w:rFonts w:ascii="Verdana" w:hAnsi="Verdana" w:cs="宋体" w:hint="eastAsia"/>
          <w:color w:val="000000"/>
          <w:kern w:val="0"/>
          <w:szCs w:val="21"/>
        </w:rPr>
        <w:t>（</w:t>
      </w:r>
      <w:r>
        <w:rPr>
          <w:rFonts w:ascii="Verdana" w:hAnsi="Verdana" w:cs="宋体" w:hint="eastAsia"/>
          <w:color w:val="000000"/>
          <w:kern w:val="0"/>
          <w:szCs w:val="21"/>
        </w:rPr>
        <w:t>1</w:t>
      </w:r>
      <w:r>
        <w:rPr>
          <w:rFonts w:ascii="Verdana" w:hAnsi="Verdana" w:cs="宋体" w:hint="eastAsia"/>
          <w:color w:val="000000"/>
          <w:kern w:val="0"/>
          <w:szCs w:val="21"/>
        </w:rPr>
        <w:t>）高可信高性能计算机体系结构</w:t>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w:t>
      </w:r>
      <w:r>
        <w:rPr>
          <w:rFonts w:ascii="Verdana" w:hAnsi="Verdana" w:cs="宋体" w:hint="eastAsia"/>
          <w:color w:val="000000"/>
          <w:kern w:val="0"/>
          <w:szCs w:val="21"/>
        </w:rPr>
        <w:t>2</w:t>
      </w:r>
      <w:r>
        <w:rPr>
          <w:rFonts w:ascii="Verdana" w:hAnsi="Verdana" w:cs="宋体" w:hint="eastAsia"/>
          <w:color w:val="000000"/>
          <w:kern w:val="0"/>
          <w:szCs w:val="21"/>
        </w:rPr>
        <w:t>）移动计算与嵌入式计算</w:t>
      </w:r>
    </w:p>
    <w:p w:rsidR="00500B0F" w:rsidRDefault="00500B0F">
      <w:pPr>
        <w:widowControl/>
        <w:spacing w:line="336" w:lineRule="auto"/>
        <w:ind w:firstLine="440"/>
        <w:rPr>
          <w:rFonts w:hint="eastAsia"/>
        </w:rPr>
      </w:pPr>
      <w:r>
        <w:rPr>
          <w:rFonts w:ascii="Verdana" w:hAnsi="Verdana" w:cs="宋体" w:hint="eastAsia"/>
          <w:color w:val="000000"/>
          <w:kern w:val="0"/>
          <w:szCs w:val="21"/>
        </w:rPr>
        <w:t>（</w:t>
      </w:r>
      <w:r>
        <w:rPr>
          <w:rFonts w:ascii="Verdana" w:hAnsi="Verdana" w:cs="宋体" w:hint="eastAsia"/>
          <w:color w:val="000000"/>
          <w:kern w:val="0"/>
          <w:szCs w:val="21"/>
        </w:rPr>
        <w:t>3</w:t>
      </w:r>
      <w:r>
        <w:rPr>
          <w:rFonts w:ascii="Verdana" w:hAnsi="Verdana" w:cs="宋体" w:hint="eastAsia"/>
          <w:color w:val="000000"/>
          <w:kern w:val="0"/>
          <w:szCs w:val="21"/>
        </w:rPr>
        <w:t>）</w:t>
      </w:r>
      <w:r>
        <w:rPr>
          <w:rFonts w:hint="eastAsia"/>
        </w:rPr>
        <w:t>计算机网络与信息安全</w:t>
      </w:r>
      <w:r>
        <w:rPr>
          <w:rFonts w:hint="eastAsia"/>
        </w:rPr>
        <w:t xml:space="preserve">          </w:t>
      </w:r>
      <w:r>
        <w:rPr>
          <w:rFonts w:hint="eastAsia"/>
        </w:rPr>
        <w:t>（</w:t>
      </w:r>
      <w:r>
        <w:rPr>
          <w:rFonts w:hint="eastAsia"/>
        </w:rPr>
        <w:t>4</w:t>
      </w:r>
      <w:r>
        <w:rPr>
          <w:rFonts w:hint="eastAsia"/>
        </w:rPr>
        <w:t>）计算理论</w:t>
      </w:r>
    </w:p>
    <w:p w:rsidR="00500B0F" w:rsidRDefault="00500B0F">
      <w:pPr>
        <w:widowControl/>
        <w:spacing w:line="336" w:lineRule="auto"/>
        <w:ind w:firstLine="440"/>
        <w:rPr>
          <w:rFonts w:hint="eastAsia"/>
        </w:rPr>
      </w:pPr>
      <w:r>
        <w:rPr>
          <w:rFonts w:hint="eastAsia"/>
        </w:rPr>
        <w:t>（</w:t>
      </w:r>
      <w:r>
        <w:rPr>
          <w:rFonts w:hint="eastAsia"/>
        </w:rPr>
        <w:t>5</w:t>
      </w:r>
      <w:r>
        <w:rPr>
          <w:rFonts w:hint="eastAsia"/>
        </w:rPr>
        <w:t>）海量数据计算</w:t>
      </w:r>
      <w:r>
        <w:rPr>
          <w:rFonts w:hint="eastAsia"/>
        </w:rPr>
        <w:t xml:space="preserve">                  </w:t>
      </w:r>
      <w:r>
        <w:rPr>
          <w:rFonts w:hint="eastAsia"/>
        </w:rPr>
        <w:t>（</w:t>
      </w:r>
      <w:r>
        <w:rPr>
          <w:rFonts w:hint="eastAsia"/>
        </w:rPr>
        <w:t>6</w:t>
      </w:r>
      <w:r>
        <w:rPr>
          <w:rFonts w:hint="eastAsia"/>
        </w:rPr>
        <w:t>）服务计算</w:t>
      </w:r>
    </w:p>
    <w:p w:rsidR="00500B0F" w:rsidRDefault="00500B0F">
      <w:pPr>
        <w:widowControl/>
        <w:spacing w:line="336" w:lineRule="auto"/>
        <w:ind w:firstLine="440"/>
        <w:rPr>
          <w:rFonts w:hint="eastAsia"/>
        </w:rPr>
      </w:pPr>
      <w:r>
        <w:rPr>
          <w:rFonts w:hint="eastAsia"/>
        </w:rPr>
        <w:t>（</w:t>
      </w:r>
      <w:r>
        <w:rPr>
          <w:rFonts w:hint="eastAsia"/>
        </w:rPr>
        <w:t>7</w:t>
      </w:r>
      <w:r>
        <w:rPr>
          <w:rFonts w:hint="eastAsia"/>
        </w:rPr>
        <w:t>）生物计算与生物信息学</w:t>
      </w:r>
      <w:r>
        <w:rPr>
          <w:rFonts w:hint="eastAsia"/>
        </w:rPr>
        <w:t xml:space="preserve">          </w:t>
      </w:r>
      <w:r>
        <w:rPr>
          <w:rFonts w:hint="eastAsia"/>
        </w:rPr>
        <w:t>（</w:t>
      </w:r>
      <w:r>
        <w:rPr>
          <w:rFonts w:hint="eastAsia"/>
        </w:rPr>
        <w:t>8</w:t>
      </w:r>
      <w:r>
        <w:rPr>
          <w:rFonts w:hint="eastAsia"/>
        </w:rPr>
        <w:t>）智能人机交互与数字媒体技术</w:t>
      </w:r>
      <w:r>
        <w:rPr>
          <w:rFonts w:hint="eastAsia"/>
        </w:rPr>
        <w:t xml:space="preserve">   </w:t>
      </w:r>
    </w:p>
    <w:p w:rsidR="00500B0F" w:rsidRDefault="00500B0F">
      <w:pPr>
        <w:widowControl/>
        <w:spacing w:line="336" w:lineRule="auto"/>
        <w:ind w:firstLine="440"/>
        <w:rPr>
          <w:rFonts w:hint="eastAsia"/>
        </w:rPr>
      </w:pPr>
      <w:r>
        <w:rPr>
          <w:rFonts w:hint="eastAsia"/>
        </w:rPr>
        <w:t>（</w:t>
      </w:r>
      <w:r>
        <w:rPr>
          <w:rFonts w:hint="eastAsia"/>
        </w:rPr>
        <w:t>9</w:t>
      </w:r>
      <w:r>
        <w:rPr>
          <w:rFonts w:hint="eastAsia"/>
        </w:rPr>
        <w:t>）人工智能与模式识别</w:t>
      </w:r>
      <w:r>
        <w:rPr>
          <w:rFonts w:hint="eastAsia"/>
        </w:rPr>
        <w:t xml:space="preserve">            </w:t>
      </w:r>
      <w:r>
        <w:rPr>
          <w:rFonts w:hint="eastAsia"/>
        </w:rPr>
        <w:t>（</w:t>
      </w:r>
      <w:r>
        <w:rPr>
          <w:rFonts w:hint="eastAsia"/>
        </w:rPr>
        <w:t>10</w:t>
      </w:r>
      <w:r>
        <w:rPr>
          <w:rFonts w:hint="eastAsia"/>
        </w:rPr>
        <w:t>）</w:t>
      </w:r>
      <w:r w:rsidR="00DC2A61">
        <w:rPr>
          <w:rFonts w:hint="eastAsia"/>
        </w:rPr>
        <w:t>自然语言计算与中文信息处理</w:t>
      </w:r>
    </w:p>
    <w:p w:rsidR="00500B0F" w:rsidRDefault="00500B0F">
      <w:pPr>
        <w:widowControl/>
        <w:spacing w:line="336" w:lineRule="auto"/>
        <w:ind w:firstLine="440"/>
        <w:rPr>
          <w:rFonts w:ascii="Verdana" w:hAnsi="Verdana" w:cs="宋体" w:hint="eastAsia"/>
          <w:color w:val="000000"/>
          <w:kern w:val="0"/>
          <w:szCs w:val="21"/>
        </w:rPr>
      </w:pPr>
      <w:r>
        <w:rPr>
          <w:rFonts w:hint="eastAsia"/>
        </w:rPr>
        <w:t>（</w:t>
      </w:r>
      <w:r>
        <w:rPr>
          <w:rFonts w:hint="eastAsia"/>
        </w:rPr>
        <w:t>11</w:t>
      </w:r>
      <w:r>
        <w:rPr>
          <w:rFonts w:hint="eastAsia"/>
        </w:rPr>
        <w:t>）社会计算</w:t>
      </w:r>
    </w:p>
    <w:p w:rsidR="00500B0F" w:rsidRDefault="00500B0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四</w:t>
      </w:r>
      <w:r>
        <w:rPr>
          <w:rFonts w:ascii="Verdana" w:hAnsi="Verdana" w:cs="宋体"/>
          <w:b/>
          <w:bCs/>
          <w:color w:val="000000"/>
          <w:kern w:val="0"/>
          <w:szCs w:val="21"/>
        </w:rPr>
        <w:t>、培养方式</w:t>
      </w:r>
    </w:p>
    <w:p w:rsidR="00500B0F" w:rsidRDefault="00500B0F">
      <w:pPr>
        <w:widowControl/>
        <w:spacing w:line="336" w:lineRule="auto"/>
        <w:ind w:firstLine="440"/>
        <w:rPr>
          <w:rFonts w:ascii="Verdana" w:hAnsi="Verdana" w:cs="宋体"/>
          <w:color w:val="000000"/>
          <w:kern w:val="0"/>
          <w:szCs w:val="21"/>
        </w:rPr>
      </w:pPr>
      <w:r>
        <w:rPr>
          <w:rFonts w:ascii="Verdana" w:hAnsi="Verdana" w:cs="宋体"/>
          <w:color w:val="000000"/>
          <w:kern w:val="0"/>
          <w:szCs w:val="21"/>
        </w:rPr>
        <w:t>博士生的培养实行博士生导师负责制。可根据培养工作的需要确定副导师和协助指导教师。为有利于在博士生培养中博采众长，提倡对同一研究方向的博士生成立博士生培养指导小组，对培养中的重要环节和博士学位论文中的重要学术问题进行集体讨论。博士生培养指导小组名单</w:t>
      </w:r>
      <w:r>
        <w:rPr>
          <w:rFonts w:ascii="Verdana" w:hAnsi="Verdana" w:cs="宋体" w:hint="eastAsia"/>
          <w:color w:val="000000"/>
          <w:kern w:val="0"/>
          <w:szCs w:val="21"/>
        </w:rPr>
        <w:t>应在学院</w:t>
      </w:r>
      <w:r>
        <w:rPr>
          <w:rFonts w:ascii="Verdana" w:hAnsi="Verdana" w:cs="宋体"/>
          <w:color w:val="000000"/>
          <w:kern w:val="0"/>
          <w:szCs w:val="21"/>
        </w:rPr>
        <w:t>备案。</w:t>
      </w:r>
    </w:p>
    <w:p w:rsidR="00500B0F" w:rsidRDefault="00500B0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五</w:t>
      </w:r>
      <w:r>
        <w:rPr>
          <w:rFonts w:ascii="Verdana" w:hAnsi="Verdana" w:cs="宋体"/>
          <w:b/>
          <w:bCs/>
          <w:color w:val="000000"/>
          <w:kern w:val="0"/>
          <w:szCs w:val="21"/>
        </w:rPr>
        <w:t>、课程设置</w:t>
      </w:r>
    </w:p>
    <w:p w:rsidR="00500B0F" w:rsidRDefault="00500B0F">
      <w:pPr>
        <w:widowControl/>
        <w:spacing w:line="336" w:lineRule="auto"/>
        <w:ind w:firstLine="440"/>
        <w:rPr>
          <w:rFonts w:ascii="Verdana" w:hAnsi="Verdana" w:cs="宋体"/>
          <w:color w:val="000000"/>
          <w:kern w:val="0"/>
          <w:szCs w:val="21"/>
        </w:rPr>
      </w:pPr>
      <w:r>
        <w:rPr>
          <w:rFonts w:ascii="Verdana" w:hAnsi="Verdana" w:cs="宋体"/>
          <w:color w:val="000000"/>
          <w:kern w:val="0"/>
          <w:szCs w:val="21"/>
        </w:rPr>
        <w:t>博士生在校期间应至少修满</w:t>
      </w:r>
      <w:r>
        <w:rPr>
          <w:rFonts w:ascii="Verdana" w:hAnsi="Verdana" w:cs="宋体"/>
          <w:color w:val="000000"/>
          <w:kern w:val="0"/>
          <w:szCs w:val="21"/>
        </w:rPr>
        <w:t>1</w:t>
      </w:r>
      <w:r>
        <w:rPr>
          <w:rFonts w:ascii="Verdana" w:hAnsi="Verdana" w:cs="宋体" w:hint="eastAsia"/>
          <w:color w:val="000000"/>
          <w:kern w:val="0"/>
          <w:szCs w:val="21"/>
        </w:rPr>
        <w:t>4</w:t>
      </w:r>
      <w:r>
        <w:rPr>
          <w:rFonts w:ascii="Verdana" w:hAnsi="Verdana" w:cs="宋体"/>
          <w:color w:val="000000"/>
          <w:kern w:val="0"/>
          <w:szCs w:val="21"/>
        </w:rPr>
        <w:t>个学分，其中课程学习</w:t>
      </w:r>
      <w:r>
        <w:rPr>
          <w:rFonts w:ascii="Verdana" w:hAnsi="Verdana" w:cs="宋体"/>
          <w:color w:val="000000"/>
          <w:kern w:val="0"/>
          <w:szCs w:val="21"/>
        </w:rPr>
        <w:t>1</w:t>
      </w:r>
      <w:r>
        <w:rPr>
          <w:rFonts w:ascii="Verdana" w:hAnsi="Verdana" w:cs="宋体" w:hint="eastAsia"/>
          <w:color w:val="000000"/>
          <w:kern w:val="0"/>
          <w:szCs w:val="21"/>
        </w:rPr>
        <w:t>0</w:t>
      </w:r>
      <w:r>
        <w:rPr>
          <w:rFonts w:ascii="Verdana" w:hAnsi="Verdana" w:cs="宋体"/>
          <w:color w:val="000000"/>
          <w:kern w:val="0"/>
          <w:szCs w:val="21"/>
        </w:rPr>
        <w:t>学分，必修环节</w:t>
      </w:r>
      <w:r>
        <w:rPr>
          <w:rFonts w:ascii="Verdana" w:hAnsi="Verdana" w:cs="宋体" w:hint="eastAsia"/>
          <w:color w:val="000000"/>
          <w:kern w:val="0"/>
          <w:szCs w:val="21"/>
        </w:rPr>
        <w:t>4</w:t>
      </w:r>
      <w:r>
        <w:rPr>
          <w:rFonts w:ascii="Verdana" w:hAnsi="Verdana" w:cs="宋体"/>
          <w:color w:val="000000"/>
          <w:kern w:val="0"/>
          <w:szCs w:val="21"/>
        </w:rPr>
        <w:t>学分。</w:t>
      </w:r>
    </w:p>
    <w:p w:rsidR="00500B0F" w:rsidRDefault="00500B0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六</w:t>
      </w:r>
      <w:r>
        <w:rPr>
          <w:rFonts w:ascii="Verdana" w:hAnsi="Verdana" w:cs="宋体"/>
          <w:b/>
          <w:bCs/>
          <w:color w:val="000000"/>
          <w:kern w:val="0"/>
          <w:szCs w:val="21"/>
        </w:rPr>
        <w:t>、学分分配</w:t>
      </w:r>
    </w:p>
    <w:p w:rsidR="00500B0F" w:rsidRDefault="00500B0F">
      <w:pPr>
        <w:ind w:left="420"/>
        <w:rPr>
          <w:rFonts w:ascii="宋体" w:hAnsi="宋体" w:hint="eastAsia"/>
          <w:b/>
          <w:bCs/>
          <w:color w:val="000000"/>
          <w:szCs w:val="21"/>
        </w:rPr>
      </w:pPr>
      <w:r>
        <w:rPr>
          <w:rFonts w:ascii="宋体" w:hAnsi="宋体" w:hint="eastAsia"/>
          <w:b/>
          <w:bCs/>
          <w:color w:val="000000"/>
          <w:szCs w:val="21"/>
        </w:rPr>
        <w:t>1．公共课程（4学分）</w:t>
      </w:r>
    </w:p>
    <w:p w:rsidR="00500B0F" w:rsidRDefault="00500B0F">
      <w:pPr>
        <w:widowControl/>
        <w:spacing w:line="336" w:lineRule="auto"/>
        <w:ind w:firstLine="440"/>
        <w:rPr>
          <w:rFonts w:ascii="Verdana" w:hAnsi="Verdana" w:cs="宋体" w:hint="eastAsia"/>
          <w:color w:val="000000"/>
          <w:kern w:val="0"/>
          <w:szCs w:val="21"/>
        </w:rPr>
      </w:pPr>
      <w:r>
        <w:rPr>
          <w:rFonts w:ascii="Verdana" w:hAnsi="Verdana" w:cs="宋体" w:hint="eastAsia"/>
          <w:color w:val="000000"/>
          <w:kern w:val="0"/>
          <w:szCs w:val="21"/>
        </w:rPr>
        <w:lastRenderedPageBreak/>
        <w:t>（</w:t>
      </w:r>
      <w:r>
        <w:rPr>
          <w:rFonts w:ascii="Verdana" w:hAnsi="Verdana" w:cs="宋体" w:hint="eastAsia"/>
          <w:color w:val="000000"/>
          <w:kern w:val="0"/>
          <w:szCs w:val="21"/>
        </w:rPr>
        <w:t>1</w:t>
      </w:r>
      <w:r>
        <w:rPr>
          <w:rFonts w:ascii="Verdana" w:hAnsi="Verdana" w:cs="宋体" w:hint="eastAsia"/>
          <w:color w:val="000000"/>
          <w:kern w:val="0"/>
          <w:szCs w:val="21"/>
        </w:rPr>
        <w:t>）政治理论课</w:t>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t xml:space="preserve">           32</w:t>
      </w:r>
      <w:r>
        <w:rPr>
          <w:rFonts w:ascii="Verdana" w:hAnsi="Verdana" w:cs="宋体" w:hint="eastAsia"/>
          <w:color w:val="000000"/>
          <w:kern w:val="0"/>
          <w:szCs w:val="21"/>
        </w:rPr>
        <w:t>学时</w:t>
      </w:r>
      <w:r>
        <w:rPr>
          <w:rFonts w:ascii="Verdana" w:hAnsi="Verdana" w:cs="宋体" w:hint="eastAsia"/>
          <w:color w:val="000000"/>
          <w:kern w:val="0"/>
          <w:szCs w:val="21"/>
        </w:rPr>
        <w:tab/>
      </w:r>
      <w:r>
        <w:rPr>
          <w:rFonts w:ascii="Verdana" w:hAnsi="Verdana" w:cs="宋体" w:hint="eastAsia"/>
          <w:color w:val="000000"/>
          <w:kern w:val="0"/>
          <w:szCs w:val="21"/>
        </w:rPr>
        <w:tab/>
        <w:t>2</w:t>
      </w:r>
      <w:r>
        <w:rPr>
          <w:rFonts w:ascii="Verdana" w:hAnsi="Verdana" w:cs="宋体" w:hint="eastAsia"/>
          <w:color w:val="000000"/>
          <w:kern w:val="0"/>
          <w:szCs w:val="21"/>
        </w:rPr>
        <w:t>学分</w:t>
      </w:r>
    </w:p>
    <w:p w:rsidR="00500B0F" w:rsidRDefault="00500B0F">
      <w:pPr>
        <w:widowControl/>
        <w:spacing w:line="336" w:lineRule="auto"/>
        <w:ind w:firstLine="440"/>
        <w:rPr>
          <w:rFonts w:ascii="Verdana" w:hAnsi="Verdana" w:cs="宋体" w:hint="eastAsia"/>
          <w:color w:val="000000"/>
          <w:kern w:val="0"/>
          <w:szCs w:val="21"/>
        </w:rPr>
      </w:pPr>
      <w:r>
        <w:rPr>
          <w:rFonts w:ascii="Verdana" w:hAnsi="Verdana" w:cs="宋体" w:hint="eastAsia"/>
          <w:color w:val="000000"/>
          <w:kern w:val="0"/>
          <w:szCs w:val="21"/>
        </w:rPr>
        <w:t>（</w:t>
      </w:r>
      <w:r>
        <w:rPr>
          <w:rFonts w:ascii="Verdana" w:hAnsi="Verdana" w:cs="宋体" w:hint="eastAsia"/>
          <w:color w:val="000000"/>
          <w:kern w:val="0"/>
          <w:szCs w:val="21"/>
        </w:rPr>
        <w:t>2</w:t>
      </w:r>
      <w:r>
        <w:rPr>
          <w:rFonts w:ascii="Verdana" w:hAnsi="Verdana" w:cs="宋体" w:hint="eastAsia"/>
          <w:color w:val="000000"/>
          <w:kern w:val="0"/>
          <w:szCs w:val="21"/>
        </w:rPr>
        <w:t>）博士生外语课（可以有条件免修）</w:t>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sidR="00316897">
        <w:rPr>
          <w:rFonts w:ascii="Verdana" w:hAnsi="Verdana" w:cs="宋体" w:hint="eastAsia"/>
          <w:color w:val="000000"/>
          <w:kern w:val="0"/>
          <w:szCs w:val="21"/>
        </w:rPr>
        <w:t xml:space="preserve"> </w:t>
      </w:r>
      <w:r>
        <w:rPr>
          <w:rFonts w:ascii="Verdana" w:hAnsi="Verdana" w:cs="宋体" w:hint="eastAsia"/>
          <w:color w:val="000000"/>
          <w:kern w:val="0"/>
          <w:szCs w:val="21"/>
        </w:rPr>
        <w:t>64</w:t>
      </w:r>
      <w:r>
        <w:rPr>
          <w:rFonts w:ascii="Verdana" w:hAnsi="Verdana" w:cs="宋体" w:hint="eastAsia"/>
          <w:color w:val="000000"/>
          <w:kern w:val="0"/>
          <w:szCs w:val="21"/>
        </w:rPr>
        <w:t>学时</w:t>
      </w:r>
      <w:r>
        <w:rPr>
          <w:rFonts w:ascii="Verdana" w:hAnsi="Verdana" w:cs="宋体" w:hint="eastAsia"/>
          <w:color w:val="000000"/>
          <w:kern w:val="0"/>
          <w:szCs w:val="21"/>
        </w:rPr>
        <w:tab/>
      </w:r>
      <w:r>
        <w:rPr>
          <w:rFonts w:ascii="Verdana" w:hAnsi="Verdana" w:cs="宋体" w:hint="eastAsia"/>
          <w:color w:val="000000"/>
          <w:kern w:val="0"/>
          <w:szCs w:val="21"/>
        </w:rPr>
        <w:tab/>
        <w:t>2</w:t>
      </w:r>
      <w:r>
        <w:rPr>
          <w:rFonts w:ascii="Verdana" w:hAnsi="Verdana" w:cs="宋体" w:hint="eastAsia"/>
          <w:color w:val="000000"/>
          <w:kern w:val="0"/>
          <w:szCs w:val="21"/>
        </w:rPr>
        <w:t>学分</w:t>
      </w:r>
    </w:p>
    <w:p w:rsidR="00500B0F" w:rsidRDefault="00500B0F">
      <w:pPr>
        <w:ind w:left="420"/>
        <w:rPr>
          <w:rFonts w:ascii="宋体" w:hAnsi="宋体" w:hint="eastAsia"/>
          <w:b/>
          <w:bCs/>
          <w:color w:val="000000"/>
          <w:szCs w:val="21"/>
        </w:rPr>
      </w:pPr>
      <w:r>
        <w:rPr>
          <w:rFonts w:ascii="宋体" w:hAnsi="宋体" w:hint="eastAsia"/>
          <w:b/>
          <w:bCs/>
          <w:color w:val="000000"/>
          <w:szCs w:val="21"/>
        </w:rPr>
        <w:t>2．学科学位课程 （不少于2学分）</w:t>
      </w:r>
    </w:p>
    <w:p w:rsidR="00500B0F" w:rsidRDefault="005026B6">
      <w:pPr>
        <w:spacing w:beforeLines="50" w:before="156" w:afterLines="50" w:after="156"/>
        <w:ind w:left="420"/>
        <w:rPr>
          <w:rFonts w:hint="eastAsia"/>
        </w:rPr>
      </w:pPr>
      <w:r>
        <w:rPr>
          <w:rFonts w:ascii="宋体" w:hAnsi="宋体" w:hint="eastAsia"/>
          <w:color w:val="000000"/>
          <w:szCs w:val="21"/>
        </w:rPr>
        <w:t>计算理论</w:t>
      </w:r>
      <w:r w:rsidR="00500B0F">
        <w:rPr>
          <w:rFonts w:hint="eastAsia"/>
        </w:rPr>
        <w:t>/</w:t>
      </w:r>
      <w:r w:rsidR="00500B0F">
        <w:rPr>
          <w:rFonts w:hint="eastAsia"/>
        </w:rPr>
        <w:t>数理统计</w:t>
      </w:r>
      <w:r w:rsidR="00500B0F">
        <w:rPr>
          <w:rFonts w:hint="eastAsia"/>
        </w:rPr>
        <w:t>/</w:t>
      </w:r>
      <w:r w:rsidR="00500B0F">
        <w:rPr>
          <w:rFonts w:hint="eastAsia"/>
        </w:rPr>
        <w:t>矩阵分析</w:t>
      </w:r>
      <w:r w:rsidR="00500B0F">
        <w:rPr>
          <w:rFonts w:hint="eastAsia"/>
        </w:rPr>
        <w:t>/</w:t>
      </w:r>
      <w:r w:rsidR="00500B0F">
        <w:rPr>
          <w:rFonts w:hint="eastAsia"/>
        </w:rPr>
        <w:t>现代数学基础</w:t>
      </w:r>
      <w:r w:rsidR="00500B0F">
        <w:rPr>
          <w:rFonts w:hint="eastAsia"/>
        </w:rPr>
        <w:t>/</w:t>
      </w:r>
      <w:r w:rsidR="00500B0F">
        <w:rPr>
          <w:rFonts w:hint="eastAsia"/>
        </w:rPr>
        <w:t>模糊数学</w:t>
      </w:r>
      <w:r w:rsidR="00500B0F">
        <w:rPr>
          <w:rFonts w:hint="eastAsia"/>
        </w:rPr>
        <w:t>/</w:t>
      </w:r>
      <w:r w:rsidR="00500B0F">
        <w:rPr>
          <w:rFonts w:hint="eastAsia"/>
        </w:rPr>
        <w:t>最优化方法</w:t>
      </w:r>
      <w:r w:rsidR="00500B0F">
        <w:rPr>
          <w:rFonts w:hint="eastAsia"/>
        </w:rPr>
        <w:t xml:space="preserve"> </w:t>
      </w:r>
      <w:r w:rsidR="00B54988">
        <w:rPr>
          <w:rFonts w:hint="eastAsia"/>
        </w:rPr>
        <w:t>6</w:t>
      </w:r>
      <w:r w:rsidR="00500B0F">
        <w:rPr>
          <w:rFonts w:hint="eastAsia"/>
        </w:rPr>
        <w:t>选</w:t>
      </w:r>
      <w:r w:rsidR="00500B0F">
        <w:rPr>
          <w:rFonts w:hint="eastAsia"/>
        </w:rPr>
        <w:t xml:space="preserve">1  </w:t>
      </w:r>
    </w:p>
    <w:p w:rsidR="00500B0F" w:rsidRDefault="005026B6">
      <w:pPr>
        <w:spacing w:beforeLines="50" w:before="156" w:afterLines="50" w:after="156"/>
        <w:ind w:left="420"/>
        <w:rPr>
          <w:rFonts w:hint="eastAsia"/>
        </w:rPr>
      </w:pPr>
      <w:r>
        <w:rPr>
          <w:rFonts w:hint="eastAsia"/>
        </w:rPr>
        <w:t>并行处理与体系</w:t>
      </w:r>
      <w:r w:rsidR="00500B0F">
        <w:rPr>
          <w:rFonts w:hint="eastAsia"/>
        </w:rPr>
        <w:t>结构</w:t>
      </w:r>
      <w:r>
        <w:rPr>
          <w:rFonts w:hint="eastAsia"/>
        </w:rPr>
        <w:t>（硕）</w:t>
      </w:r>
    </w:p>
    <w:p w:rsidR="00500B0F" w:rsidRDefault="00500B0F">
      <w:pPr>
        <w:spacing w:beforeLines="50" w:before="156" w:afterLines="50" w:after="156"/>
        <w:ind w:left="420"/>
        <w:rPr>
          <w:rFonts w:hint="eastAsia"/>
        </w:rPr>
      </w:pPr>
      <w:r>
        <w:rPr>
          <w:rFonts w:hint="eastAsia"/>
        </w:rPr>
        <w:t>机器学习</w:t>
      </w:r>
      <w:r w:rsidR="005026B6">
        <w:rPr>
          <w:rFonts w:hint="eastAsia"/>
        </w:rPr>
        <w:t>（硕）</w:t>
      </w:r>
    </w:p>
    <w:p w:rsidR="00500B0F" w:rsidRDefault="00500B0F">
      <w:pPr>
        <w:spacing w:beforeLines="50" w:before="156" w:afterLines="50" w:after="156"/>
        <w:ind w:left="420"/>
        <w:rPr>
          <w:rFonts w:ascii="宋体" w:hAnsi="宋体" w:hint="eastAsia"/>
          <w:b/>
          <w:bCs/>
          <w:color w:val="000000"/>
          <w:szCs w:val="21"/>
        </w:rPr>
      </w:pPr>
      <w:r>
        <w:rPr>
          <w:rFonts w:ascii="宋体" w:hAnsi="宋体" w:hint="eastAsia"/>
          <w:b/>
          <w:bCs/>
          <w:color w:val="000000"/>
          <w:szCs w:val="21"/>
        </w:rPr>
        <w:t>3．选修课程 （不少于4学分）</w:t>
      </w:r>
    </w:p>
    <w:p w:rsidR="00B016C1" w:rsidRPr="00B016C1" w:rsidRDefault="00500B0F" w:rsidP="00B016C1">
      <w:pPr>
        <w:spacing w:beforeLines="50" w:before="156" w:afterLines="50" w:after="156"/>
        <w:ind w:left="420"/>
        <w:rPr>
          <w:rFonts w:hint="eastAsia"/>
        </w:rPr>
      </w:pPr>
      <w:r w:rsidRPr="00B016C1">
        <w:rPr>
          <w:rFonts w:hint="eastAsia"/>
        </w:rPr>
        <w:t>（</w:t>
      </w:r>
      <w:r w:rsidR="005026B6" w:rsidRPr="00B016C1">
        <w:rPr>
          <w:rFonts w:hint="eastAsia"/>
        </w:rPr>
        <w:t>1</w:t>
      </w:r>
      <w:r w:rsidRPr="00B016C1">
        <w:rPr>
          <w:rFonts w:hint="eastAsia"/>
        </w:rPr>
        <w:t>）移动计算理论</w:t>
      </w:r>
      <w:r w:rsidRPr="00B016C1">
        <w:rPr>
          <w:rFonts w:hint="eastAsia"/>
        </w:rPr>
        <w:tab/>
      </w:r>
      <w:r w:rsidRPr="00B016C1">
        <w:rPr>
          <w:rFonts w:hint="eastAsia"/>
        </w:rPr>
        <w:tab/>
      </w:r>
      <w:r w:rsidR="005026B6" w:rsidRPr="00B016C1">
        <w:rPr>
          <w:rFonts w:hint="eastAsia"/>
        </w:rPr>
        <w:t xml:space="preserve">      </w:t>
      </w:r>
      <w:r w:rsidR="00B016C1" w:rsidRPr="00B016C1">
        <w:rPr>
          <w:rFonts w:hint="eastAsia"/>
        </w:rPr>
        <w:t xml:space="preserve">      </w:t>
      </w:r>
      <w:r w:rsidRPr="00B016C1">
        <w:rPr>
          <w:rFonts w:hint="eastAsia"/>
        </w:rPr>
        <w:t>（</w:t>
      </w:r>
      <w:r w:rsidR="005026B6" w:rsidRPr="00B016C1">
        <w:rPr>
          <w:rFonts w:hint="eastAsia"/>
        </w:rPr>
        <w:t>2</w:t>
      </w:r>
      <w:r w:rsidRPr="00B016C1">
        <w:rPr>
          <w:rFonts w:hint="eastAsia"/>
        </w:rPr>
        <w:t>）可信计算理论</w:t>
      </w:r>
      <w:r w:rsidRPr="00B016C1">
        <w:rPr>
          <w:rFonts w:hint="eastAsia"/>
        </w:rPr>
        <w:t xml:space="preserve">                     </w:t>
      </w:r>
    </w:p>
    <w:p w:rsidR="00500B0F" w:rsidRPr="00B016C1" w:rsidRDefault="00500B0F" w:rsidP="00B016C1">
      <w:pPr>
        <w:spacing w:beforeLines="50" w:before="156" w:afterLines="50" w:after="156"/>
        <w:ind w:left="420"/>
        <w:rPr>
          <w:rFonts w:hint="eastAsia"/>
        </w:rPr>
      </w:pPr>
      <w:r w:rsidRPr="00B016C1">
        <w:rPr>
          <w:rFonts w:hint="eastAsia"/>
        </w:rPr>
        <w:t>（</w:t>
      </w:r>
      <w:r w:rsidR="005026B6" w:rsidRPr="00B016C1">
        <w:rPr>
          <w:rFonts w:hint="eastAsia"/>
        </w:rPr>
        <w:t>3</w:t>
      </w:r>
      <w:r w:rsidRPr="00B016C1">
        <w:rPr>
          <w:rFonts w:hint="eastAsia"/>
        </w:rPr>
        <w:t>）普</w:t>
      </w:r>
      <w:proofErr w:type="gramStart"/>
      <w:r w:rsidRPr="00B016C1">
        <w:rPr>
          <w:rFonts w:hint="eastAsia"/>
        </w:rPr>
        <w:t>适计算</w:t>
      </w:r>
      <w:proofErr w:type="gramEnd"/>
      <w:r w:rsidR="005026B6" w:rsidRPr="00B016C1">
        <w:rPr>
          <w:rFonts w:hint="eastAsia"/>
        </w:rPr>
        <w:t>与移动计算（硕）</w:t>
      </w:r>
      <w:r w:rsidR="00365FD9" w:rsidRPr="00B016C1">
        <w:rPr>
          <w:rFonts w:hint="eastAsia"/>
        </w:rPr>
        <w:tab/>
      </w:r>
      <w:r w:rsidR="00B016C1" w:rsidRPr="00B016C1">
        <w:rPr>
          <w:rFonts w:hint="eastAsia"/>
        </w:rPr>
        <w:t xml:space="preserve"> </w:t>
      </w:r>
      <w:r w:rsidRPr="00B016C1">
        <w:rPr>
          <w:rFonts w:hint="eastAsia"/>
        </w:rPr>
        <w:t>（</w:t>
      </w:r>
      <w:r w:rsidR="005026B6" w:rsidRPr="00B016C1">
        <w:rPr>
          <w:rFonts w:hint="eastAsia"/>
        </w:rPr>
        <w:t>4</w:t>
      </w:r>
      <w:r w:rsidRPr="00B016C1">
        <w:rPr>
          <w:rFonts w:hint="eastAsia"/>
        </w:rPr>
        <w:t>）</w:t>
      </w:r>
      <w:r w:rsidR="005026B6" w:rsidRPr="00B016C1">
        <w:rPr>
          <w:rFonts w:hint="eastAsia"/>
        </w:rPr>
        <w:t>数据库系统原理（硕）</w:t>
      </w:r>
      <w:r w:rsidRPr="00B016C1">
        <w:rPr>
          <w:rFonts w:hint="eastAsia"/>
        </w:rPr>
        <w:t xml:space="preserve">                                </w:t>
      </w:r>
    </w:p>
    <w:p w:rsidR="00500B0F" w:rsidRPr="00B016C1" w:rsidRDefault="00500B0F" w:rsidP="00B016C1">
      <w:pPr>
        <w:spacing w:beforeLines="50" w:before="156" w:afterLines="50" w:after="156"/>
        <w:ind w:left="420"/>
        <w:rPr>
          <w:rFonts w:hint="eastAsia"/>
        </w:rPr>
      </w:pPr>
      <w:r w:rsidRPr="00B016C1">
        <w:rPr>
          <w:rFonts w:hint="eastAsia"/>
        </w:rPr>
        <w:t>（</w:t>
      </w:r>
      <w:r w:rsidR="00276D0E" w:rsidRPr="00B016C1">
        <w:rPr>
          <w:rFonts w:hint="eastAsia"/>
        </w:rPr>
        <w:t>5</w:t>
      </w:r>
      <w:r w:rsidR="00316897">
        <w:rPr>
          <w:rFonts w:hint="eastAsia"/>
        </w:rPr>
        <w:t>）计算生物</w:t>
      </w:r>
      <w:r w:rsidRPr="00B016C1">
        <w:rPr>
          <w:rFonts w:hint="eastAsia"/>
        </w:rPr>
        <w:t>学</w:t>
      </w:r>
      <w:r w:rsidR="00316897">
        <w:rPr>
          <w:rFonts w:hint="eastAsia"/>
        </w:rPr>
        <w:t>（硕）</w:t>
      </w:r>
      <w:r w:rsidR="00316897">
        <w:rPr>
          <w:rFonts w:hint="eastAsia"/>
        </w:rPr>
        <w:tab/>
        <w:t xml:space="preserve">   </w:t>
      </w:r>
      <w:r w:rsidRPr="00B016C1">
        <w:rPr>
          <w:rFonts w:hint="eastAsia"/>
        </w:rPr>
        <w:tab/>
      </w:r>
      <w:r w:rsidR="00365FD9" w:rsidRPr="00B016C1">
        <w:rPr>
          <w:rFonts w:hint="eastAsia"/>
        </w:rPr>
        <w:t xml:space="preserve"> </w:t>
      </w:r>
      <w:r w:rsidR="00316897">
        <w:rPr>
          <w:rFonts w:hint="eastAsia"/>
        </w:rPr>
        <w:t xml:space="preserve">    </w:t>
      </w:r>
      <w:r w:rsidRPr="00B016C1">
        <w:rPr>
          <w:rFonts w:hint="eastAsia"/>
        </w:rPr>
        <w:t>（</w:t>
      </w:r>
      <w:r w:rsidR="00276D0E" w:rsidRPr="00B016C1">
        <w:rPr>
          <w:rFonts w:hint="eastAsia"/>
        </w:rPr>
        <w:t>6</w:t>
      </w:r>
      <w:r w:rsidRPr="00B016C1">
        <w:rPr>
          <w:rFonts w:hint="eastAsia"/>
        </w:rPr>
        <w:t>）软件体系结构</w:t>
      </w:r>
      <w:r w:rsidR="005026B6" w:rsidRPr="00B016C1">
        <w:rPr>
          <w:rFonts w:hint="eastAsia"/>
        </w:rPr>
        <w:t>（</w:t>
      </w:r>
      <w:proofErr w:type="gramStart"/>
      <w:r w:rsidR="005026B6" w:rsidRPr="00B016C1">
        <w:rPr>
          <w:rFonts w:hint="eastAsia"/>
        </w:rPr>
        <w:t>含软件</w:t>
      </w:r>
      <w:proofErr w:type="gramEnd"/>
      <w:r w:rsidR="005026B6" w:rsidRPr="00B016C1">
        <w:rPr>
          <w:rFonts w:hint="eastAsia"/>
        </w:rPr>
        <w:t>设计模式）</w:t>
      </w:r>
      <w:r w:rsidR="0004641C">
        <w:rPr>
          <w:rFonts w:hint="eastAsia"/>
        </w:rPr>
        <w:t>（硕）</w:t>
      </w:r>
    </w:p>
    <w:p w:rsidR="00500B0F" w:rsidRPr="00B016C1" w:rsidRDefault="00500B0F" w:rsidP="00B016C1">
      <w:pPr>
        <w:spacing w:beforeLines="50" w:before="156" w:afterLines="50" w:after="156"/>
        <w:ind w:left="420"/>
        <w:rPr>
          <w:rFonts w:hint="eastAsia"/>
        </w:rPr>
      </w:pPr>
      <w:r w:rsidRPr="00B016C1">
        <w:rPr>
          <w:rFonts w:hint="eastAsia"/>
        </w:rPr>
        <w:t>（</w:t>
      </w:r>
      <w:r w:rsidR="00276D0E" w:rsidRPr="00B016C1">
        <w:rPr>
          <w:rFonts w:hint="eastAsia"/>
        </w:rPr>
        <w:t>7</w:t>
      </w:r>
      <w:r w:rsidRPr="00B016C1">
        <w:rPr>
          <w:rFonts w:hint="eastAsia"/>
        </w:rPr>
        <w:t>）</w:t>
      </w:r>
      <w:r w:rsidR="005026B6" w:rsidRPr="00B016C1">
        <w:rPr>
          <w:rFonts w:hint="eastAsia"/>
        </w:rPr>
        <w:t>视频编</w:t>
      </w:r>
      <w:r w:rsidRPr="00B016C1">
        <w:rPr>
          <w:rFonts w:hint="eastAsia"/>
        </w:rPr>
        <w:t>码</w:t>
      </w:r>
      <w:r w:rsidR="005026B6" w:rsidRPr="00B016C1">
        <w:rPr>
          <w:rFonts w:hint="eastAsia"/>
        </w:rPr>
        <w:t>与传输（硕）</w:t>
      </w:r>
      <w:r w:rsidR="005026B6" w:rsidRPr="00B016C1">
        <w:rPr>
          <w:rFonts w:hint="eastAsia"/>
        </w:rPr>
        <w:t xml:space="preserve">     </w:t>
      </w:r>
      <w:r w:rsidR="00B016C1" w:rsidRPr="00B016C1">
        <w:rPr>
          <w:rFonts w:hint="eastAsia"/>
        </w:rPr>
        <w:t xml:space="preserve">   </w:t>
      </w:r>
      <w:r w:rsidRPr="00B016C1">
        <w:rPr>
          <w:rFonts w:hint="eastAsia"/>
        </w:rPr>
        <w:t>（</w:t>
      </w:r>
      <w:r w:rsidR="00276D0E" w:rsidRPr="00B016C1">
        <w:rPr>
          <w:rFonts w:hint="eastAsia"/>
        </w:rPr>
        <w:t>8</w:t>
      </w:r>
      <w:r w:rsidRPr="00B016C1">
        <w:rPr>
          <w:rFonts w:hint="eastAsia"/>
        </w:rPr>
        <w:t>）</w:t>
      </w:r>
      <w:r w:rsidR="005026B6" w:rsidRPr="00B016C1">
        <w:rPr>
          <w:rFonts w:hint="eastAsia"/>
        </w:rPr>
        <w:t>自然语言处理（硕）</w:t>
      </w:r>
    </w:p>
    <w:p w:rsidR="00D35737" w:rsidRDefault="00500B0F" w:rsidP="00B016C1">
      <w:pPr>
        <w:spacing w:beforeLines="50" w:before="156" w:afterLines="50" w:after="156"/>
        <w:ind w:left="420"/>
        <w:rPr>
          <w:rFonts w:hint="eastAsia"/>
        </w:rPr>
      </w:pPr>
      <w:r w:rsidRPr="00B016C1">
        <w:rPr>
          <w:rFonts w:hint="eastAsia"/>
        </w:rPr>
        <w:t>（</w:t>
      </w:r>
      <w:r w:rsidR="00276D0E" w:rsidRPr="00B016C1">
        <w:rPr>
          <w:rFonts w:hint="eastAsia"/>
        </w:rPr>
        <w:t>9</w:t>
      </w:r>
      <w:r w:rsidRPr="00B016C1">
        <w:rPr>
          <w:rFonts w:hint="eastAsia"/>
        </w:rPr>
        <w:t>）分布式信息处理</w:t>
      </w:r>
      <w:r w:rsidRPr="00B016C1">
        <w:rPr>
          <w:rFonts w:hint="eastAsia"/>
        </w:rPr>
        <w:t xml:space="preserve"> </w:t>
      </w:r>
      <w:r w:rsidR="00D35737">
        <w:rPr>
          <w:rFonts w:hint="eastAsia"/>
        </w:rPr>
        <w:t xml:space="preserve">             </w:t>
      </w:r>
      <w:r w:rsidRPr="00B016C1">
        <w:rPr>
          <w:rFonts w:hint="eastAsia"/>
        </w:rPr>
        <w:t>（</w:t>
      </w:r>
      <w:r w:rsidRPr="00B016C1">
        <w:rPr>
          <w:rFonts w:hint="eastAsia"/>
        </w:rPr>
        <w:t>1</w:t>
      </w:r>
      <w:r w:rsidR="00276D0E" w:rsidRPr="00B016C1">
        <w:rPr>
          <w:rFonts w:hint="eastAsia"/>
        </w:rPr>
        <w:t>0</w:t>
      </w:r>
      <w:r w:rsidRPr="00B016C1">
        <w:rPr>
          <w:rFonts w:hint="eastAsia"/>
        </w:rPr>
        <w:t>）先进模式识别技术</w:t>
      </w:r>
      <w:r w:rsidRPr="00B016C1">
        <w:rPr>
          <w:rFonts w:hint="eastAsia"/>
        </w:rPr>
        <w:t xml:space="preserve">             </w:t>
      </w:r>
    </w:p>
    <w:p w:rsidR="00500B0F" w:rsidRPr="00B016C1" w:rsidRDefault="00500B0F" w:rsidP="00B016C1">
      <w:pPr>
        <w:spacing w:beforeLines="50" w:before="156" w:afterLines="50" w:after="156"/>
        <w:ind w:left="420"/>
        <w:rPr>
          <w:rFonts w:hint="eastAsia"/>
        </w:rPr>
      </w:pPr>
      <w:r w:rsidRPr="00B016C1">
        <w:rPr>
          <w:rFonts w:hint="eastAsia"/>
        </w:rPr>
        <w:t>（</w:t>
      </w:r>
      <w:r w:rsidRPr="00B016C1">
        <w:rPr>
          <w:rFonts w:hint="eastAsia"/>
        </w:rPr>
        <w:t>1</w:t>
      </w:r>
      <w:r w:rsidR="00276D0E" w:rsidRPr="00B016C1">
        <w:rPr>
          <w:rFonts w:hint="eastAsia"/>
        </w:rPr>
        <w:t>1</w:t>
      </w:r>
      <w:r w:rsidRPr="00B016C1">
        <w:rPr>
          <w:rFonts w:hint="eastAsia"/>
        </w:rPr>
        <w:t>）语音信号处理</w:t>
      </w:r>
      <w:r w:rsidRPr="00B016C1">
        <w:rPr>
          <w:rFonts w:hint="eastAsia"/>
        </w:rPr>
        <w:tab/>
      </w:r>
      <w:r w:rsidRPr="00B016C1">
        <w:rPr>
          <w:rFonts w:hint="eastAsia"/>
        </w:rPr>
        <w:tab/>
      </w:r>
      <w:r w:rsidR="00B016C1" w:rsidRPr="00B016C1">
        <w:rPr>
          <w:rFonts w:hint="eastAsia"/>
        </w:rPr>
        <w:t xml:space="preserve">        </w:t>
      </w:r>
      <w:r w:rsidRPr="00B016C1">
        <w:rPr>
          <w:rFonts w:hint="eastAsia"/>
        </w:rPr>
        <w:t>（</w:t>
      </w:r>
      <w:r w:rsidRPr="00B016C1">
        <w:rPr>
          <w:rFonts w:hint="eastAsia"/>
        </w:rPr>
        <w:t>1</w:t>
      </w:r>
      <w:r w:rsidR="00276D0E" w:rsidRPr="00B016C1">
        <w:rPr>
          <w:rFonts w:hint="eastAsia"/>
        </w:rPr>
        <w:t>2</w:t>
      </w:r>
      <w:r w:rsidRPr="00B016C1">
        <w:rPr>
          <w:rFonts w:hint="eastAsia"/>
        </w:rPr>
        <w:t>）多媒体</w:t>
      </w:r>
      <w:r w:rsidR="005026B6" w:rsidRPr="00B016C1">
        <w:rPr>
          <w:rFonts w:hint="eastAsia"/>
        </w:rPr>
        <w:t>技术（硕）</w:t>
      </w:r>
      <w:r w:rsidRPr="00B016C1">
        <w:rPr>
          <w:rFonts w:hint="eastAsia"/>
        </w:rPr>
        <w:t xml:space="preserve">            </w:t>
      </w:r>
    </w:p>
    <w:p w:rsidR="00500B0F" w:rsidRPr="00B016C1" w:rsidRDefault="00500B0F" w:rsidP="00B016C1">
      <w:pPr>
        <w:spacing w:beforeLines="50" w:before="156" w:afterLines="50" w:after="156"/>
        <w:ind w:left="420"/>
        <w:rPr>
          <w:rFonts w:hint="eastAsia"/>
        </w:rPr>
      </w:pPr>
      <w:r w:rsidRPr="00B016C1">
        <w:rPr>
          <w:rFonts w:hint="eastAsia"/>
        </w:rPr>
        <w:t>（</w:t>
      </w:r>
      <w:r w:rsidRPr="00B016C1">
        <w:rPr>
          <w:rFonts w:hint="eastAsia"/>
        </w:rPr>
        <w:t>1</w:t>
      </w:r>
      <w:r w:rsidR="00276D0E" w:rsidRPr="00B016C1">
        <w:rPr>
          <w:rFonts w:hint="eastAsia"/>
        </w:rPr>
        <w:t>3</w:t>
      </w:r>
      <w:r w:rsidRPr="00B016C1">
        <w:rPr>
          <w:rFonts w:hint="eastAsia"/>
        </w:rPr>
        <w:t>）</w:t>
      </w:r>
      <w:r w:rsidR="005026B6" w:rsidRPr="00B016C1">
        <w:rPr>
          <w:rFonts w:hint="eastAsia"/>
        </w:rPr>
        <w:t>网络与</w:t>
      </w:r>
      <w:r w:rsidRPr="00B016C1">
        <w:rPr>
          <w:rFonts w:hint="eastAsia"/>
        </w:rPr>
        <w:t>信息安全</w:t>
      </w:r>
      <w:r w:rsidR="00B016C1" w:rsidRPr="00B016C1">
        <w:rPr>
          <w:rFonts w:hint="eastAsia"/>
        </w:rPr>
        <w:t xml:space="preserve">             </w:t>
      </w:r>
      <w:r w:rsidRPr="00B016C1">
        <w:rPr>
          <w:rFonts w:hint="eastAsia"/>
        </w:rPr>
        <w:t>（</w:t>
      </w:r>
      <w:r w:rsidRPr="00B016C1">
        <w:rPr>
          <w:rFonts w:hint="eastAsia"/>
        </w:rPr>
        <w:t>1</w:t>
      </w:r>
      <w:r w:rsidR="00276D0E" w:rsidRPr="00B016C1">
        <w:rPr>
          <w:rFonts w:hint="eastAsia"/>
        </w:rPr>
        <w:t>4</w:t>
      </w:r>
      <w:r w:rsidRPr="00B016C1">
        <w:rPr>
          <w:rFonts w:hint="eastAsia"/>
        </w:rPr>
        <w:t>）信息安全数学基础</w:t>
      </w:r>
      <w:r w:rsidRPr="00B016C1">
        <w:rPr>
          <w:rFonts w:hint="eastAsia"/>
        </w:rPr>
        <w:tab/>
      </w:r>
    </w:p>
    <w:p w:rsidR="00500B0F" w:rsidRPr="00B016C1" w:rsidRDefault="00500B0F" w:rsidP="00B016C1">
      <w:pPr>
        <w:spacing w:beforeLines="50" w:before="156" w:afterLines="50" w:after="156"/>
        <w:ind w:left="420"/>
        <w:rPr>
          <w:rFonts w:hint="eastAsia"/>
        </w:rPr>
      </w:pPr>
      <w:r w:rsidRPr="00B016C1">
        <w:rPr>
          <w:rFonts w:hint="eastAsia"/>
        </w:rPr>
        <w:t>（</w:t>
      </w:r>
      <w:r w:rsidRPr="00B016C1">
        <w:rPr>
          <w:rFonts w:hint="eastAsia"/>
        </w:rPr>
        <w:t>1</w:t>
      </w:r>
      <w:r w:rsidR="00276D0E" w:rsidRPr="00B016C1">
        <w:rPr>
          <w:rFonts w:hint="eastAsia"/>
        </w:rPr>
        <w:t>5</w:t>
      </w:r>
      <w:r w:rsidRPr="00B016C1">
        <w:rPr>
          <w:rFonts w:hint="eastAsia"/>
        </w:rPr>
        <w:t>）</w:t>
      </w:r>
      <w:r w:rsidR="005026B6" w:rsidRPr="00B016C1">
        <w:rPr>
          <w:rFonts w:hint="eastAsia"/>
        </w:rPr>
        <w:t>应用与量子密码学（硕）</w:t>
      </w:r>
      <w:r w:rsidR="005026B6" w:rsidRPr="00B016C1">
        <w:rPr>
          <w:rFonts w:hint="eastAsia"/>
        </w:rPr>
        <w:t xml:space="preserve">   </w:t>
      </w:r>
      <w:r w:rsidR="00B016C1" w:rsidRPr="00B016C1">
        <w:rPr>
          <w:rFonts w:hint="eastAsia"/>
        </w:rPr>
        <w:t xml:space="preserve">  </w:t>
      </w:r>
      <w:r w:rsidRPr="00B016C1">
        <w:rPr>
          <w:rFonts w:hint="eastAsia"/>
        </w:rPr>
        <w:t>（</w:t>
      </w:r>
      <w:r w:rsidR="00276D0E" w:rsidRPr="00B016C1">
        <w:rPr>
          <w:rFonts w:hint="eastAsia"/>
        </w:rPr>
        <w:t>16</w:t>
      </w:r>
      <w:r w:rsidRPr="00B016C1">
        <w:rPr>
          <w:rFonts w:hint="eastAsia"/>
        </w:rPr>
        <w:t>）网络行为学</w:t>
      </w:r>
      <w:r w:rsidR="005026B6" w:rsidRPr="00B016C1">
        <w:rPr>
          <w:rFonts w:hint="eastAsia"/>
        </w:rPr>
        <w:tab/>
      </w:r>
      <w:r w:rsidR="005026B6" w:rsidRPr="00B016C1">
        <w:rPr>
          <w:rFonts w:hint="eastAsia"/>
        </w:rPr>
        <w:tab/>
      </w:r>
    </w:p>
    <w:p w:rsidR="00D35737" w:rsidRDefault="00500B0F" w:rsidP="00B016C1">
      <w:pPr>
        <w:spacing w:beforeLines="50" w:before="156" w:afterLines="50" w:after="156"/>
        <w:ind w:left="420"/>
        <w:rPr>
          <w:rFonts w:hint="eastAsia"/>
        </w:rPr>
      </w:pPr>
      <w:r w:rsidRPr="00B016C1">
        <w:rPr>
          <w:rFonts w:hint="eastAsia"/>
        </w:rPr>
        <w:t>（</w:t>
      </w:r>
      <w:r w:rsidR="00276D0E" w:rsidRPr="00B016C1">
        <w:rPr>
          <w:rFonts w:hint="eastAsia"/>
        </w:rPr>
        <w:t>17</w:t>
      </w:r>
      <w:r w:rsidRPr="00B016C1">
        <w:rPr>
          <w:rFonts w:hint="eastAsia"/>
        </w:rPr>
        <w:t>）</w:t>
      </w:r>
      <w:r w:rsidR="005026B6" w:rsidRPr="00B016C1">
        <w:rPr>
          <w:rFonts w:hint="eastAsia"/>
        </w:rPr>
        <w:t>多媒体安全（硕）</w:t>
      </w:r>
      <w:r w:rsidR="00D35737">
        <w:rPr>
          <w:rFonts w:hint="eastAsia"/>
        </w:rPr>
        <w:t xml:space="preserve">           </w:t>
      </w:r>
      <w:r w:rsidRPr="00B016C1">
        <w:rPr>
          <w:rFonts w:hint="eastAsia"/>
        </w:rPr>
        <w:t>（</w:t>
      </w:r>
      <w:r w:rsidR="00276D0E" w:rsidRPr="00B016C1">
        <w:rPr>
          <w:rFonts w:hint="eastAsia"/>
        </w:rPr>
        <w:t>18</w:t>
      </w:r>
      <w:r w:rsidRPr="00B016C1">
        <w:rPr>
          <w:rFonts w:hint="eastAsia"/>
        </w:rPr>
        <w:t>）生物特征识别</w:t>
      </w:r>
      <w:r w:rsidR="00B17FB9" w:rsidRPr="00B016C1">
        <w:rPr>
          <w:rFonts w:hint="eastAsia"/>
        </w:rPr>
        <w:t xml:space="preserve">                </w:t>
      </w:r>
    </w:p>
    <w:p w:rsidR="00B17FB9" w:rsidRPr="00B016C1" w:rsidRDefault="00B17FB9" w:rsidP="00B016C1">
      <w:pPr>
        <w:spacing w:beforeLines="50" w:before="156" w:afterLines="50" w:after="156"/>
        <w:ind w:left="420"/>
        <w:rPr>
          <w:rFonts w:hint="eastAsia"/>
        </w:rPr>
      </w:pPr>
      <w:r w:rsidRPr="00B016C1">
        <w:rPr>
          <w:rFonts w:hint="eastAsia"/>
        </w:rPr>
        <w:t>（</w:t>
      </w:r>
      <w:r w:rsidR="00276D0E" w:rsidRPr="00B016C1">
        <w:rPr>
          <w:rFonts w:hint="eastAsia"/>
        </w:rPr>
        <w:t>19</w:t>
      </w:r>
      <w:r w:rsidRPr="00B016C1">
        <w:rPr>
          <w:rFonts w:hint="eastAsia"/>
        </w:rPr>
        <w:t>）认知计算理论</w:t>
      </w:r>
      <w:r w:rsidR="00B016C1" w:rsidRPr="00B016C1">
        <w:rPr>
          <w:rFonts w:hint="eastAsia"/>
        </w:rPr>
        <w:t xml:space="preserve">               </w:t>
      </w:r>
      <w:r w:rsidRPr="00B016C1">
        <w:rPr>
          <w:rFonts w:hint="eastAsia"/>
        </w:rPr>
        <w:t>（</w:t>
      </w:r>
      <w:r w:rsidRPr="00B016C1">
        <w:rPr>
          <w:rFonts w:hint="eastAsia"/>
        </w:rPr>
        <w:t>2</w:t>
      </w:r>
      <w:r w:rsidR="00276D0E" w:rsidRPr="00B016C1">
        <w:rPr>
          <w:rFonts w:hint="eastAsia"/>
        </w:rPr>
        <w:t>0</w:t>
      </w:r>
      <w:r w:rsidRPr="00B016C1">
        <w:rPr>
          <w:rFonts w:hint="eastAsia"/>
        </w:rPr>
        <w:t>）</w:t>
      </w:r>
      <w:r w:rsidR="00B16B25" w:rsidRPr="00B016C1">
        <w:rPr>
          <w:rFonts w:hint="eastAsia"/>
        </w:rPr>
        <w:t>社会计算</w:t>
      </w:r>
      <w:r w:rsidR="005026B6" w:rsidRPr="00B016C1">
        <w:rPr>
          <w:rFonts w:hint="eastAsia"/>
        </w:rPr>
        <w:t>（硕）</w:t>
      </w:r>
    </w:p>
    <w:p w:rsidR="00B17FB9" w:rsidRPr="00B016C1" w:rsidRDefault="00B17FB9" w:rsidP="00B016C1">
      <w:pPr>
        <w:spacing w:beforeLines="50" w:before="156" w:afterLines="50" w:after="156"/>
        <w:ind w:left="420"/>
        <w:rPr>
          <w:rFonts w:hint="eastAsia"/>
        </w:rPr>
      </w:pPr>
      <w:r w:rsidRPr="00B016C1">
        <w:rPr>
          <w:rFonts w:hint="eastAsia"/>
        </w:rPr>
        <w:t>（</w:t>
      </w:r>
      <w:r w:rsidRPr="00B016C1">
        <w:rPr>
          <w:rFonts w:hint="eastAsia"/>
        </w:rPr>
        <w:t>2</w:t>
      </w:r>
      <w:r w:rsidR="00276D0E" w:rsidRPr="00B016C1">
        <w:rPr>
          <w:rFonts w:hint="eastAsia"/>
        </w:rPr>
        <w:t>1</w:t>
      </w:r>
      <w:r w:rsidRPr="00B016C1">
        <w:rPr>
          <w:rFonts w:hint="eastAsia"/>
        </w:rPr>
        <w:t>）</w:t>
      </w:r>
      <w:r w:rsidR="00B16B25" w:rsidRPr="00B016C1">
        <w:rPr>
          <w:rFonts w:hint="eastAsia"/>
        </w:rPr>
        <w:t>信息检索</w:t>
      </w:r>
      <w:r w:rsidR="005026B6" w:rsidRPr="00B016C1">
        <w:rPr>
          <w:rFonts w:hint="eastAsia"/>
        </w:rPr>
        <w:t>（硕）</w:t>
      </w:r>
    </w:p>
    <w:p w:rsidR="00500B0F" w:rsidRDefault="00500B0F">
      <w:pPr>
        <w:ind w:left="420"/>
        <w:rPr>
          <w:rFonts w:ascii="宋体" w:hAnsi="宋体" w:hint="eastAsia"/>
          <w:b/>
          <w:bCs/>
          <w:color w:val="000000"/>
          <w:szCs w:val="21"/>
        </w:rPr>
      </w:pPr>
      <w:r>
        <w:rPr>
          <w:rFonts w:ascii="宋体" w:hAnsi="宋体" w:hint="eastAsia"/>
          <w:b/>
          <w:bCs/>
          <w:color w:val="000000"/>
          <w:szCs w:val="21"/>
        </w:rPr>
        <w:t>4．必修环节(4学分)</w:t>
      </w:r>
    </w:p>
    <w:p w:rsidR="00500B0F" w:rsidRDefault="00500B0F">
      <w:pPr>
        <w:spacing w:beforeLines="50" w:before="156" w:afterLines="50" w:after="156"/>
        <w:ind w:left="420"/>
        <w:rPr>
          <w:rFonts w:hint="eastAsia"/>
        </w:rPr>
      </w:pPr>
      <w:r>
        <w:rPr>
          <w:rFonts w:hint="eastAsia"/>
        </w:rPr>
        <w:t>（</w:t>
      </w:r>
      <w:r>
        <w:rPr>
          <w:rFonts w:hint="eastAsia"/>
        </w:rPr>
        <w:t>1</w:t>
      </w:r>
      <w:r>
        <w:rPr>
          <w:rFonts w:hint="eastAsia"/>
        </w:rPr>
        <w:t>）综合考评</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1</w:t>
      </w:r>
      <w:r>
        <w:rPr>
          <w:rFonts w:hint="eastAsia"/>
        </w:rPr>
        <w:t>学分</w:t>
      </w:r>
    </w:p>
    <w:p w:rsidR="00500B0F" w:rsidRDefault="00500B0F">
      <w:pPr>
        <w:spacing w:beforeLines="50" w:before="156" w:afterLines="50" w:after="156"/>
        <w:ind w:left="420"/>
        <w:rPr>
          <w:rFonts w:hint="eastAsia"/>
        </w:rPr>
      </w:pPr>
      <w:r>
        <w:rPr>
          <w:rFonts w:hint="eastAsia"/>
        </w:rPr>
        <w:t>（</w:t>
      </w:r>
      <w:r>
        <w:rPr>
          <w:rFonts w:hint="eastAsia"/>
        </w:rPr>
        <w:t>2</w:t>
      </w:r>
      <w:r>
        <w:rPr>
          <w:rFonts w:hint="eastAsia"/>
        </w:rPr>
        <w:t>）开题报告</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1</w:t>
      </w:r>
      <w:r>
        <w:rPr>
          <w:rFonts w:hint="eastAsia"/>
        </w:rPr>
        <w:t>学分</w:t>
      </w:r>
    </w:p>
    <w:p w:rsidR="00500B0F" w:rsidRDefault="00500B0F">
      <w:pPr>
        <w:spacing w:beforeLines="50" w:before="156" w:afterLines="50" w:after="156"/>
        <w:ind w:left="420"/>
        <w:rPr>
          <w:rFonts w:hint="eastAsia"/>
        </w:rPr>
      </w:pPr>
      <w:r>
        <w:rPr>
          <w:rFonts w:hint="eastAsia"/>
        </w:rPr>
        <w:t>（</w:t>
      </w:r>
      <w:r>
        <w:rPr>
          <w:rFonts w:hint="eastAsia"/>
        </w:rPr>
        <w:t>3</w:t>
      </w:r>
      <w:r>
        <w:rPr>
          <w:rFonts w:hint="eastAsia"/>
        </w:rPr>
        <w:t>）中期检查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1</w:t>
      </w:r>
      <w:r>
        <w:rPr>
          <w:rFonts w:hint="eastAsia"/>
        </w:rPr>
        <w:t>学分</w:t>
      </w:r>
    </w:p>
    <w:p w:rsidR="00500B0F" w:rsidRDefault="00500B0F">
      <w:pPr>
        <w:spacing w:beforeLines="50" w:before="156" w:afterLines="50" w:after="156"/>
        <w:ind w:left="420"/>
        <w:rPr>
          <w:rFonts w:hint="eastAsia"/>
        </w:rPr>
      </w:pPr>
      <w:r>
        <w:rPr>
          <w:rFonts w:hint="eastAsia"/>
        </w:rPr>
        <w:t>（</w:t>
      </w:r>
      <w:r>
        <w:rPr>
          <w:rFonts w:hint="eastAsia"/>
        </w:rPr>
        <w:t>4</w:t>
      </w:r>
      <w:r>
        <w:rPr>
          <w:rFonts w:hint="eastAsia"/>
        </w:rPr>
        <w:t>）学术活动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1</w:t>
      </w:r>
      <w:r>
        <w:rPr>
          <w:rFonts w:hint="eastAsia"/>
        </w:rPr>
        <w:t>学分</w:t>
      </w:r>
    </w:p>
    <w:p w:rsidR="00500B0F" w:rsidRDefault="00500B0F">
      <w:pPr>
        <w:spacing w:beforeLines="50" w:before="156" w:afterLines="50" w:after="156"/>
        <w:ind w:left="420"/>
        <w:rPr>
          <w:rFonts w:hint="eastAsia"/>
        </w:rPr>
      </w:pPr>
      <w:r>
        <w:rPr>
          <w:rFonts w:hint="eastAsia"/>
        </w:rPr>
        <w:t>（</w:t>
      </w:r>
      <w:r>
        <w:rPr>
          <w:rFonts w:hint="eastAsia"/>
        </w:rPr>
        <w:t>5</w:t>
      </w:r>
      <w:r>
        <w:rPr>
          <w:rFonts w:hint="eastAsia"/>
        </w:rPr>
        <w:t>）社会实践</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1</w:t>
      </w:r>
      <w:r>
        <w:rPr>
          <w:rFonts w:hint="eastAsia"/>
        </w:rPr>
        <w:t>学分</w:t>
      </w:r>
    </w:p>
    <w:p w:rsidR="00500B0F" w:rsidRDefault="00500B0F">
      <w:pPr>
        <w:spacing w:beforeLines="50" w:before="156" w:afterLines="50" w:after="156"/>
        <w:ind w:left="420"/>
        <w:rPr>
          <w:rFonts w:hint="eastAsia"/>
        </w:rPr>
      </w:pPr>
      <w:r>
        <w:rPr>
          <w:rFonts w:hint="eastAsia"/>
        </w:rPr>
        <w:t>注：（</w:t>
      </w:r>
      <w:r>
        <w:rPr>
          <w:rFonts w:hint="eastAsia"/>
        </w:rPr>
        <w:t>1</w:t>
      </w:r>
      <w:r>
        <w:t>）</w:t>
      </w:r>
      <w:r>
        <w:rPr>
          <w:rFonts w:hint="eastAsia"/>
        </w:rPr>
        <w:t>-</w:t>
      </w:r>
      <w:r>
        <w:rPr>
          <w:rFonts w:hint="eastAsia"/>
        </w:rPr>
        <w:t>（</w:t>
      </w:r>
      <w:r>
        <w:rPr>
          <w:rFonts w:hint="eastAsia"/>
        </w:rPr>
        <w:t>3</w:t>
      </w:r>
      <w:r>
        <w:rPr>
          <w:rFonts w:hint="eastAsia"/>
        </w:rPr>
        <w:t>）为必选环节，（</w:t>
      </w:r>
      <w:r>
        <w:rPr>
          <w:rFonts w:hint="eastAsia"/>
        </w:rPr>
        <w:t>4</w:t>
      </w:r>
      <w:r>
        <w:rPr>
          <w:rFonts w:hint="eastAsia"/>
        </w:rPr>
        <w:t>）、（</w:t>
      </w:r>
      <w:r>
        <w:rPr>
          <w:rFonts w:hint="eastAsia"/>
        </w:rPr>
        <w:t>5</w:t>
      </w:r>
      <w:r>
        <w:rPr>
          <w:rFonts w:hint="eastAsia"/>
        </w:rPr>
        <w:t>）可任选一</w:t>
      </w:r>
    </w:p>
    <w:p w:rsidR="00A81855" w:rsidRPr="00B07961" w:rsidRDefault="00A81855" w:rsidP="00B07961">
      <w:pPr>
        <w:spacing w:beforeLines="50" w:before="156" w:afterLines="50" w:after="156"/>
        <w:ind w:left="420"/>
        <w:rPr>
          <w:rFonts w:hint="eastAsia"/>
        </w:rPr>
      </w:pPr>
      <w:r w:rsidRPr="00A81855">
        <w:rPr>
          <w:rFonts w:hint="eastAsia"/>
        </w:rPr>
        <w:t>注意关于博士课程：</w:t>
      </w:r>
      <w:r w:rsidR="008A5E52" w:rsidRPr="008A5E52">
        <w:rPr>
          <w:rFonts w:hint="eastAsia"/>
        </w:rPr>
        <w:t>如若在硕士阶段修过博士培养方案中所列课程，可以选修本学科学术型硕士研究生培养方案中的其他重要学位课作为学位课，可以选修全校范围内开设的与学科有关的研究生课程作为选修课。</w:t>
      </w:r>
    </w:p>
    <w:p w:rsidR="00500B0F" w:rsidRDefault="00655F4D" w:rsidP="00655F4D">
      <w:pPr>
        <w:widowControl/>
        <w:spacing w:line="336" w:lineRule="auto"/>
        <w:ind w:firstLineChars="150" w:firstLine="361"/>
        <w:rPr>
          <w:rFonts w:ascii="Verdana" w:hAnsi="Verdana" w:cs="宋体"/>
          <w:color w:val="000000"/>
          <w:kern w:val="0"/>
          <w:szCs w:val="21"/>
        </w:rPr>
      </w:pPr>
      <w:r>
        <w:rPr>
          <w:rFonts w:ascii="Verdana" w:hAnsi="Verdana" w:cs="宋体" w:hint="eastAsia"/>
          <w:b/>
          <w:bCs/>
          <w:color w:val="000000"/>
          <w:kern w:val="0"/>
          <w:szCs w:val="21"/>
        </w:rPr>
        <w:t>5</w:t>
      </w:r>
      <w:r w:rsidR="00500B0F">
        <w:rPr>
          <w:rFonts w:ascii="Verdana" w:hAnsi="Verdana" w:cs="宋体"/>
          <w:b/>
          <w:bCs/>
          <w:color w:val="000000"/>
          <w:kern w:val="0"/>
          <w:szCs w:val="21"/>
        </w:rPr>
        <w:t>．有关说明：</w:t>
      </w:r>
    </w:p>
    <w:p w:rsidR="00500B0F" w:rsidRDefault="00500B0F">
      <w:pPr>
        <w:spacing w:beforeLines="50" w:before="156" w:afterLines="50" w:after="156"/>
        <w:ind w:firstLineChars="200" w:firstLine="480"/>
        <w:rPr>
          <w:rFonts w:hint="eastAsia"/>
        </w:rPr>
      </w:pPr>
      <w:r>
        <w:rPr>
          <w:rFonts w:hint="eastAsia"/>
        </w:rPr>
        <w:t>（</w:t>
      </w:r>
      <w:r>
        <w:rPr>
          <w:rFonts w:hint="eastAsia"/>
        </w:rPr>
        <w:t>1</w:t>
      </w:r>
      <w:r>
        <w:rPr>
          <w:rFonts w:hint="eastAsia"/>
        </w:rPr>
        <w:t>）公共课程：政治理论课为博士生必选课；博士生外语课由外国语学院根据实际情况开设</w:t>
      </w:r>
      <w:r>
        <w:rPr>
          <w:rFonts w:hint="eastAsia"/>
        </w:rPr>
        <w:t>2-3</w:t>
      </w:r>
      <w:r>
        <w:rPr>
          <w:rFonts w:hint="eastAsia"/>
        </w:rPr>
        <w:t>门课程供博士生选修，博士生可以根据自己的外语水平考试成绩，申请</w:t>
      </w:r>
      <w:r>
        <w:rPr>
          <w:rFonts w:hint="eastAsia"/>
        </w:rPr>
        <w:lastRenderedPageBreak/>
        <w:t>免修</w:t>
      </w:r>
      <w:r>
        <w:rPr>
          <w:rFonts w:hint="eastAsia"/>
        </w:rPr>
        <w:t>1-2</w:t>
      </w:r>
      <w:r>
        <w:rPr>
          <w:rFonts w:hint="eastAsia"/>
        </w:rPr>
        <w:t>学分。</w:t>
      </w:r>
    </w:p>
    <w:p w:rsidR="00500B0F" w:rsidRDefault="00500B0F">
      <w:pPr>
        <w:spacing w:beforeLines="50" w:before="156" w:afterLines="50" w:after="156"/>
        <w:ind w:firstLineChars="200" w:firstLine="480"/>
        <w:rPr>
          <w:rFonts w:hint="eastAsia"/>
        </w:rPr>
      </w:pPr>
      <w:r>
        <w:rPr>
          <w:rFonts w:hint="eastAsia"/>
        </w:rPr>
        <w:t>（</w:t>
      </w:r>
      <w:r>
        <w:rPr>
          <w:rFonts w:hint="eastAsia"/>
        </w:rPr>
        <w:t>2</w:t>
      </w:r>
      <w:r>
        <w:rPr>
          <w:rFonts w:hint="eastAsia"/>
        </w:rPr>
        <w:t>）学科学位课程：学院根据本学科博士生培养要求，提供若干门学科学位课程供学生选择，学科学位课程可以是专门为本学科博士生开设的学科基础课，也可以是为本学科学术性硕士研究生开设的重要学位课。</w:t>
      </w:r>
    </w:p>
    <w:p w:rsidR="00500B0F" w:rsidRDefault="00500B0F">
      <w:pPr>
        <w:spacing w:beforeLines="50" w:before="156" w:afterLines="50" w:after="156"/>
        <w:ind w:firstLineChars="200" w:firstLine="480"/>
        <w:rPr>
          <w:rFonts w:hint="eastAsia"/>
        </w:rPr>
      </w:pPr>
      <w:r>
        <w:rPr>
          <w:rFonts w:hint="eastAsia"/>
        </w:rPr>
        <w:t>（</w:t>
      </w:r>
      <w:r>
        <w:rPr>
          <w:rFonts w:hint="eastAsia"/>
        </w:rPr>
        <w:t>3</w:t>
      </w:r>
      <w:r>
        <w:rPr>
          <w:rFonts w:hint="eastAsia"/>
        </w:rPr>
        <w:t>）选修课程：学院根据本学科博士生培养要求，提供若干门选修课课程名单供学生选择，选修课程可以包含学科专门为博士生开设的学科专业选修课程、学科前沿讲座，也可以包含全校范围内开设的与学科有关的研究生课程，由学院根据情况决定选课范围和课程名单。</w:t>
      </w:r>
    </w:p>
    <w:p w:rsidR="00500B0F" w:rsidRDefault="00500B0F">
      <w:pPr>
        <w:spacing w:beforeLines="50" w:before="156" w:afterLines="50" w:after="156"/>
        <w:ind w:firstLineChars="200" w:firstLine="480"/>
        <w:rPr>
          <w:rFonts w:hint="eastAsia"/>
        </w:rPr>
      </w:pPr>
      <w:r>
        <w:rPr>
          <w:rFonts w:hint="eastAsia"/>
        </w:rPr>
        <w:t>（</w:t>
      </w:r>
      <w:r>
        <w:rPr>
          <w:rFonts w:hint="eastAsia"/>
        </w:rPr>
        <w:t>4</w:t>
      </w:r>
      <w:r>
        <w:rPr>
          <w:rFonts w:hint="eastAsia"/>
        </w:rPr>
        <w:t>）综合考评：学院根据本学科博士生培养要求，制定本学科博士研究生必须掌握的基础理论和专门知识的具体要求。学院在</w:t>
      </w:r>
      <w:proofErr w:type="gramStart"/>
      <w:r>
        <w:rPr>
          <w:rFonts w:hint="eastAsia"/>
        </w:rPr>
        <w:t>第</w:t>
      </w:r>
      <w:r>
        <w:rPr>
          <w:rFonts w:hint="eastAsia"/>
        </w:rPr>
        <w:t>2</w:t>
      </w:r>
      <w:r>
        <w:rPr>
          <w:rFonts w:hint="eastAsia"/>
        </w:rPr>
        <w:t>学</w:t>
      </w:r>
      <w:proofErr w:type="gramEnd"/>
      <w:r>
        <w:rPr>
          <w:rFonts w:hint="eastAsia"/>
        </w:rPr>
        <w:t>期末要对博士生的思想政治素质、学习工作态度、学科基础理论和专门知识的掌握情况、研究能力和研究潜力进行综合考评。通过者，准予继续进行博士论文研究工作。</w:t>
      </w:r>
    </w:p>
    <w:p w:rsidR="00500B0F" w:rsidRDefault="00500B0F">
      <w:pPr>
        <w:spacing w:beforeLines="50" w:before="156" w:afterLines="50" w:after="156"/>
        <w:ind w:firstLineChars="200" w:firstLine="480"/>
        <w:rPr>
          <w:rFonts w:hint="eastAsia"/>
        </w:rPr>
      </w:pPr>
      <w:r>
        <w:rPr>
          <w:rFonts w:hint="eastAsia"/>
        </w:rPr>
        <w:t>（</w:t>
      </w:r>
      <w:r>
        <w:rPr>
          <w:rFonts w:hint="eastAsia"/>
        </w:rPr>
        <w:t>5</w:t>
      </w:r>
      <w:r>
        <w:rPr>
          <w:rFonts w:hint="eastAsia"/>
        </w:rPr>
        <w:t>）开题报告：博士研究生入学后</w:t>
      </w:r>
      <w:proofErr w:type="gramStart"/>
      <w:r>
        <w:rPr>
          <w:rFonts w:hint="eastAsia"/>
        </w:rPr>
        <w:t>第</w:t>
      </w:r>
      <w:r>
        <w:rPr>
          <w:rFonts w:hint="eastAsia"/>
        </w:rPr>
        <w:t>3</w:t>
      </w:r>
      <w:r>
        <w:rPr>
          <w:rFonts w:hint="eastAsia"/>
        </w:rPr>
        <w:t>学</w:t>
      </w:r>
      <w:proofErr w:type="gramEnd"/>
      <w:r>
        <w:rPr>
          <w:rFonts w:hint="eastAsia"/>
        </w:rPr>
        <w:t>期末左右完成开题报告，最迟要在</w:t>
      </w:r>
      <w:proofErr w:type="gramStart"/>
      <w:r>
        <w:rPr>
          <w:rFonts w:hint="eastAsia"/>
        </w:rPr>
        <w:t>第</w:t>
      </w:r>
      <w:r>
        <w:rPr>
          <w:rFonts w:hint="eastAsia"/>
        </w:rPr>
        <w:t>4</w:t>
      </w:r>
      <w:proofErr w:type="gramEnd"/>
      <w:r>
        <w:rPr>
          <w:rFonts w:hint="eastAsia"/>
        </w:rPr>
        <w:t>学期末完成，开题报告由书面报告和口头报告组成。书面报告与口头报告的要求见有关规定。</w:t>
      </w:r>
    </w:p>
    <w:p w:rsidR="00500B0F" w:rsidRDefault="00500B0F">
      <w:pPr>
        <w:spacing w:beforeLines="50" w:before="156" w:afterLines="50" w:after="156"/>
        <w:ind w:firstLineChars="200" w:firstLine="480"/>
        <w:rPr>
          <w:rFonts w:hint="eastAsia"/>
        </w:rPr>
      </w:pPr>
      <w:r>
        <w:rPr>
          <w:rFonts w:hint="eastAsia"/>
        </w:rPr>
        <w:t>（</w:t>
      </w:r>
      <w:r>
        <w:rPr>
          <w:rFonts w:hint="eastAsia"/>
        </w:rPr>
        <w:t>6</w:t>
      </w:r>
      <w:r>
        <w:rPr>
          <w:rFonts w:hint="eastAsia"/>
        </w:rPr>
        <w:t>）中期检查：学位论文实行中期检查制度。在研究生博士学位论文工作的中期，学院应组织考查小组（</w:t>
      </w:r>
      <w:r>
        <w:rPr>
          <w:rFonts w:hint="eastAsia"/>
        </w:rPr>
        <w:t>3-5</w:t>
      </w:r>
      <w:r>
        <w:rPr>
          <w:rFonts w:hint="eastAsia"/>
        </w:rPr>
        <w:t>人组成）对研究生的综合能力、论文工作进展以及工作态度、精力投入等进行全方位的考查。通过者，准予继续进行论文研究工作。博士生的论文中期检查可以与博士生学术论坛统筹安排。</w:t>
      </w:r>
    </w:p>
    <w:p w:rsidR="00500B0F" w:rsidRDefault="00500B0F">
      <w:pPr>
        <w:spacing w:beforeLines="50" w:before="156" w:afterLines="50" w:after="156"/>
        <w:ind w:firstLineChars="200" w:firstLine="480"/>
        <w:rPr>
          <w:rFonts w:hint="eastAsia"/>
        </w:rPr>
      </w:pPr>
      <w:r>
        <w:rPr>
          <w:rFonts w:hint="eastAsia"/>
        </w:rPr>
        <w:t>（</w:t>
      </w:r>
      <w:r>
        <w:rPr>
          <w:rFonts w:hint="eastAsia"/>
        </w:rPr>
        <w:t>7</w:t>
      </w:r>
      <w:r>
        <w:rPr>
          <w:rFonts w:hint="eastAsia"/>
        </w:rPr>
        <w:t>）学术活动：博士研究生在攻读博士学位期间参加重要国际学术会议、大型国内学术会议、校内举办的各种学术报告和学术讲座等学术活动可以获得</w:t>
      </w:r>
      <w:r>
        <w:rPr>
          <w:rFonts w:hint="eastAsia"/>
        </w:rPr>
        <w:t>1</w:t>
      </w:r>
      <w:r>
        <w:rPr>
          <w:rFonts w:hint="eastAsia"/>
        </w:rPr>
        <w:t>学分。由学院根据本学科的实际情况制定有关学分获得办法。</w:t>
      </w:r>
    </w:p>
    <w:p w:rsidR="00500B0F" w:rsidRDefault="00500B0F">
      <w:pPr>
        <w:spacing w:beforeLines="50" w:before="156" w:afterLines="50" w:after="156"/>
        <w:ind w:left="420"/>
        <w:rPr>
          <w:rFonts w:hint="eastAsia"/>
        </w:rPr>
      </w:pPr>
      <w:r>
        <w:rPr>
          <w:rFonts w:hint="eastAsia"/>
        </w:rPr>
        <w:t>（</w:t>
      </w:r>
      <w:r>
        <w:rPr>
          <w:rFonts w:hint="eastAsia"/>
        </w:rPr>
        <w:t>8</w:t>
      </w:r>
      <w:r>
        <w:rPr>
          <w:rFonts w:hint="eastAsia"/>
        </w:rPr>
        <w:t>）社会实践：参加研究生院认可的有关社会实践活动，可以获得</w:t>
      </w:r>
      <w:r>
        <w:rPr>
          <w:rFonts w:hint="eastAsia"/>
        </w:rPr>
        <w:t>1</w:t>
      </w:r>
      <w:r>
        <w:rPr>
          <w:rFonts w:hint="eastAsia"/>
        </w:rPr>
        <w:t>学分。</w:t>
      </w:r>
    </w:p>
    <w:p w:rsidR="00500B0F" w:rsidRDefault="00500B0F">
      <w:pPr>
        <w:spacing w:beforeLines="50" w:before="156" w:afterLines="50" w:after="156"/>
        <w:ind w:firstLineChars="200" w:firstLine="480"/>
        <w:rPr>
          <w:rFonts w:hint="eastAsia"/>
        </w:rPr>
      </w:pPr>
      <w:r>
        <w:rPr>
          <w:rFonts w:hint="eastAsia"/>
        </w:rPr>
        <w:t>（</w:t>
      </w:r>
      <w:r>
        <w:rPr>
          <w:rFonts w:hint="eastAsia"/>
        </w:rPr>
        <w:t>9</w:t>
      </w:r>
      <w:r>
        <w:rPr>
          <w:rFonts w:hint="eastAsia"/>
        </w:rPr>
        <w:t>）公共课程和学科学位课程为考试课程，选修课程为考查课程。博士生课程学习一般应在入学后一学年内完成，特殊情况下不超过两学年。</w:t>
      </w:r>
    </w:p>
    <w:p w:rsidR="00500B0F" w:rsidRDefault="00500B0F">
      <w:pPr>
        <w:widowControl/>
        <w:spacing w:line="336" w:lineRule="auto"/>
        <w:ind w:firstLineChars="200" w:firstLine="480"/>
        <w:rPr>
          <w:rFonts w:hAnsi="宋体" w:hint="eastAsia"/>
          <w:szCs w:val="21"/>
        </w:rPr>
      </w:pPr>
      <w:r>
        <w:rPr>
          <w:rFonts w:hAnsi="宋体" w:hint="eastAsia"/>
          <w:szCs w:val="21"/>
        </w:rPr>
        <w:t>（</w:t>
      </w:r>
      <w:r>
        <w:rPr>
          <w:rFonts w:hAnsi="宋体" w:hint="eastAsia"/>
          <w:szCs w:val="21"/>
        </w:rPr>
        <w:t>10</w:t>
      </w:r>
      <w:r>
        <w:rPr>
          <w:rFonts w:hAnsi="宋体" w:hint="eastAsia"/>
          <w:szCs w:val="21"/>
        </w:rPr>
        <w:t>）在为博士生制定具体培养计划时，导师还可根据研究工作需要和博士生的学科基础指定</w:t>
      </w:r>
      <w:r>
        <w:rPr>
          <w:rFonts w:hAnsi="宋体"/>
          <w:szCs w:val="21"/>
        </w:rPr>
        <w:t>自</w:t>
      </w:r>
      <w:r>
        <w:rPr>
          <w:rFonts w:hAnsi="宋体" w:hint="eastAsia"/>
          <w:szCs w:val="21"/>
        </w:rPr>
        <w:t>选</w:t>
      </w:r>
      <w:r>
        <w:rPr>
          <w:rFonts w:hAnsi="宋体"/>
          <w:szCs w:val="21"/>
        </w:rPr>
        <w:t>课程</w:t>
      </w:r>
      <w:r>
        <w:rPr>
          <w:rFonts w:hAnsi="宋体" w:hint="eastAsia"/>
          <w:szCs w:val="21"/>
        </w:rPr>
        <w:t>和</w:t>
      </w:r>
      <w:r>
        <w:rPr>
          <w:rFonts w:hAnsi="宋体"/>
          <w:szCs w:val="21"/>
        </w:rPr>
        <w:t>补修课程。自</w:t>
      </w:r>
      <w:r>
        <w:rPr>
          <w:rFonts w:hAnsi="宋体" w:hint="eastAsia"/>
          <w:szCs w:val="21"/>
        </w:rPr>
        <w:t>选</w:t>
      </w:r>
      <w:r>
        <w:rPr>
          <w:rFonts w:hAnsi="宋体"/>
          <w:szCs w:val="21"/>
        </w:rPr>
        <w:t>课程</w:t>
      </w:r>
      <w:r>
        <w:rPr>
          <w:rFonts w:hAnsi="宋体" w:hint="eastAsia"/>
          <w:szCs w:val="21"/>
        </w:rPr>
        <w:t>和</w:t>
      </w:r>
      <w:r>
        <w:rPr>
          <w:rFonts w:hAnsi="宋体"/>
          <w:szCs w:val="21"/>
        </w:rPr>
        <w:t>补修课程</w:t>
      </w:r>
      <w:r>
        <w:rPr>
          <w:rFonts w:hAnsi="宋体" w:hint="eastAsia"/>
          <w:szCs w:val="21"/>
        </w:rPr>
        <w:t>计成绩，不计</w:t>
      </w:r>
      <w:r>
        <w:rPr>
          <w:rFonts w:hAnsi="宋体"/>
          <w:szCs w:val="21"/>
        </w:rPr>
        <w:t>学分</w:t>
      </w:r>
      <w:r>
        <w:rPr>
          <w:rFonts w:hAnsi="宋体" w:hint="eastAsia"/>
          <w:szCs w:val="21"/>
        </w:rPr>
        <w:t>。</w:t>
      </w:r>
    </w:p>
    <w:p w:rsidR="00500B0F" w:rsidRDefault="00500B0F">
      <w:pPr>
        <w:widowControl/>
        <w:spacing w:line="336" w:lineRule="auto"/>
        <w:ind w:firstLineChars="200" w:firstLine="480"/>
        <w:rPr>
          <w:rFonts w:ascii="Verdana" w:hAnsi="Verdana" w:cs="宋体" w:hint="eastAsia"/>
          <w:color w:val="000000"/>
          <w:kern w:val="0"/>
          <w:szCs w:val="21"/>
        </w:rPr>
      </w:pPr>
      <w:r>
        <w:rPr>
          <w:rFonts w:hAnsi="宋体" w:hint="eastAsia"/>
          <w:szCs w:val="21"/>
        </w:rPr>
        <w:t>（</w:t>
      </w:r>
      <w:r>
        <w:rPr>
          <w:rFonts w:hAnsi="宋体" w:hint="eastAsia"/>
          <w:szCs w:val="21"/>
        </w:rPr>
        <w:t>11</w:t>
      </w:r>
      <w:r>
        <w:rPr>
          <w:rFonts w:hAnsi="宋体" w:hint="eastAsia"/>
          <w:szCs w:val="21"/>
        </w:rPr>
        <w:t>）计算机学科博士生在攻读博士论文期间，有关过程管理，将参照计算机学院有关通知执行。</w:t>
      </w:r>
    </w:p>
    <w:p w:rsidR="00500B0F" w:rsidRDefault="00EC2142" w:rsidP="00EC2142">
      <w:pPr>
        <w:widowControl/>
        <w:spacing w:line="336" w:lineRule="auto"/>
        <w:rPr>
          <w:rFonts w:ascii="Verdana" w:hAnsi="Verdana" w:cs="宋体"/>
          <w:b/>
          <w:bCs/>
          <w:color w:val="000000"/>
          <w:kern w:val="0"/>
          <w:szCs w:val="21"/>
        </w:rPr>
      </w:pPr>
      <w:r>
        <w:rPr>
          <w:rFonts w:ascii="Verdana" w:hAnsi="Verdana" w:cs="宋体" w:hint="eastAsia"/>
          <w:b/>
          <w:bCs/>
          <w:color w:val="000000"/>
          <w:kern w:val="0"/>
          <w:szCs w:val="21"/>
        </w:rPr>
        <w:t>七、</w:t>
      </w:r>
      <w:r w:rsidR="00500B0F">
        <w:rPr>
          <w:rFonts w:ascii="Verdana" w:hAnsi="Verdana" w:cs="宋体"/>
          <w:b/>
          <w:bCs/>
          <w:color w:val="000000"/>
          <w:kern w:val="0"/>
          <w:szCs w:val="21"/>
        </w:rPr>
        <w:t>学位论文</w:t>
      </w:r>
    </w:p>
    <w:p w:rsidR="00500B0F" w:rsidRDefault="00500B0F">
      <w:pPr>
        <w:widowControl/>
        <w:numPr>
          <w:ilvl w:val="0"/>
          <w:numId w:val="2"/>
        </w:numPr>
        <w:spacing w:line="336" w:lineRule="auto"/>
        <w:rPr>
          <w:rFonts w:ascii="Verdana" w:hAnsi="Verdana" w:cs="宋体" w:hint="eastAsia"/>
          <w:b/>
          <w:bCs/>
          <w:color w:val="000000"/>
          <w:kern w:val="0"/>
          <w:szCs w:val="21"/>
        </w:rPr>
      </w:pPr>
      <w:r>
        <w:rPr>
          <w:rFonts w:ascii="Verdana" w:hAnsi="Verdana" w:cs="宋体" w:hint="eastAsia"/>
          <w:b/>
          <w:bCs/>
          <w:color w:val="000000"/>
          <w:kern w:val="0"/>
          <w:szCs w:val="21"/>
        </w:rPr>
        <w:t>第一学年综合考评</w:t>
      </w:r>
    </w:p>
    <w:p w:rsidR="00500B0F" w:rsidRPr="00B5352D" w:rsidRDefault="003976E4" w:rsidP="00B5352D">
      <w:pPr>
        <w:spacing w:line="300" w:lineRule="auto"/>
        <w:ind w:firstLineChars="200" w:firstLine="480"/>
        <w:rPr>
          <w:rFonts w:ascii="Verdana" w:hAnsi="Verdana" w:cs="宋体"/>
          <w:color w:val="000000"/>
          <w:kern w:val="0"/>
          <w:szCs w:val="21"/>
        </w:rPr>
      </w:pPr>
      <w:r w:rsidRPr="003976E4">
        <w:rPr>
          <w:rFonts w:ascii="Verdana" w:hAnsi="Verdana" w:cs="宋体" w:hint="eastAsia"/>
          <w:color w:val="000000"/>
          <w:kern w:val="0"/>
          <w:szCs w:val="21"/>
        </w:rPr>
        <w:t>博士研究生综合考评由</w:t>
      </w:r>
      <w:r w:rsidR="000A593E">
        <w:rPr>
          <w:rFonts w:ascii="Verdana" w:hAnsi="Verdana" w:cs="宋体" w:hint="eastAsia"/>
          <w:color w:val="000000"/>
          <w:kern w:val="0"/>
          <w:szCs w:val="21"/>
        </w:rPr>
        <w:t>学院</w:t>
      </w:r>
      <w:r w:rsidRPr="003976E4">
        <w:rPr>
          <w:rFonts w:ascii="Verdana" w:hAnsi="Verdana" w:cs="宋体" w:hint="eastAsia"/>
          <w:color w:val="000000"/>
          <w:kern w:val="0"/>
          <w:szCs w:val="21"/>
        </w:rPr>
        <w:t>组织进行，博士生综合考评包括导师考评和院（系）考评两部分。院（系）考评一般包括基础专业知识、科研素质与潜力考核。对综合考评合格的博士研究生，取得</w:t>
      </w:r>
      <w:r w:rsidRPr="003976E4">
        <w:rPr>
          <w:rFonts w:ascii="Verdana" w:hAnsi="Verdana" w:cs="宋体" w:hint="eastAsia"/>
          <w:color w:val="000000"/>
          <w:kern w:val="0"/>
          <w:szCs w:val="21"/>
        </w:rPr>
        <w:t>1</w:t>
      </w:r>
      <w:r w:rsidRPr="003976E4">
        <w:rPr>
          <w:rFonts w:ascii="Verdana" w:hAnsi="Verdana" w:cs="宋体" w:hint="eastAsia"/>
          <w:color w:val="000000"/>
          <w:kern w:val="0"/>
          <w:szCs w:val="21"/>
        </w:rPr>
        <w:t>学分，并全面进入博士学位论文研究工作。对综合考评总成绩在后</w:t>
      </w:r>
      <w:r w:rsidRPr="003976E4">
        <w:rPr>
          <w:rFonts w:ascii="Verdana" w:hAnsi="Verdana" w:cs="宋体" w:hint="eastAsia"/>
          <w:color w:val="000000"/>
          <w:kern w:val="0"/>
          <w:szCs w:val="21"/>
        </w:rPr>
        <w:t>10-20%</w:t>
      </w:r>
      <w:r w:rsidRPr="003976E4">
        <w:rPr>
          <w:rFonts w:ascii="Verdana" w:hAnsi="Verdana" w:cs="宋体" w:hint="eastAsia"/>
          <w:color w:val="000000"/>
          <w:kern w:val="0"/>
          <w:szCs w:val="21"/>
        </w:rPr>
        <w:t>的博士生，将被给予黄牌警告。受到黄牌警告的博士生可在</w:t>
      </w:r>
      <w:r w:rsidRPr="003976E4">
        <w:rPr>
          <w:rFonts w:ascii="Verdana" w:hAnsi="Verdana" w:cs="宋体" w:hint="eastAsia"/>
          <w:color w:val="000000"/>
          <w:kern w:val="0"/>
          <w:szCs w:val="21"/>
        </w:rPr>
        <w:t>3</w:t>
      </w:r>
      <w:r w:rsidRPr="003976E4">
        <w:rPr>
          <w:rFonts w:ascii="Verdana" w:hAnsi="Verdana" w:cs="宋体" w:hint="eastAsia"/>
          <w:color w:val="000000"/>
          <w:kern w:val="0"/>
          <w:szCs w:val="21"/>
        </w:rPr>
        <w:t>个月后申请第二次综合考评，通过第二次综合考评，获得相应学分。第二次综合考评不合格，将被</w:t>
      </w:r>
      <w:r w:rsidRPr="003976E4">
        <w:rPr>
          <w:rFonts w:ascii="Verdana" w:hAnsi="Verdana" w:cs="宋体" w:hint="eastAsia"/>
          <w:color w:val="000000"/>
          <w:kern w:val="0"/>
          <w:szCs w:val="21"/>
        </w:rPr>
        <w:lastRenderedPageBreak/>
        <w:t>取消博士生学籍。</w:t>
      </w:r>
    </w:p>
    <w:p w:rsidR="00500B0F" w:rsidRDefault="00500B0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2</w:t>
      </w:r>
      <w:r>
        <w:rPr>
          <w:rFonts w:ascii="Verdana" w:hAnsi="Verdana" w:cs="宋体"/>
          <w:b/>
          <w:bCs/>
          <w:color w:val="000000"/>
          <w:kern w:val="0"/>
          <w:szCs w:val="21"/>
        </w:rPr>
        <w:t>．开题报告</w:t>
      </w:r>
    </w:p>
    <w:p w:rsidR="00500B0F" w:rsidRDefault="00500B0F">
      <w:pPr>
        <w:widowControl/>
        <w:spacing w:line="336" w:lineRule="auto"/>
        <w:ind w:firstLine="440"/>
        <w:rPr>
          <w:rFonts w:ascii="Verdana" w:hAnsi="Verdana" w:cs="宋体"/>
          <w:color w:val="000000"/>
          <w:kern w:val="0"/>
          <w:szCs w:val="21"/>
        </w:rPr>
      </w:pPr>
      <w:r>
        <w:rPr>
          <w:rFonts w:ascii="Verdana" w:hAnsi="Verdana" w:cs="宋体"/>
          <w:color w:val="000000"/>
          <w:kern w:val="0"/>
          <w:szCs w:val="21"/>
        </w:rPr>
        <w:t>博士学位论文开题报告是开展学位论文工作的基础，是保证学位论文质量的重要环节，博士生和指导教师都应给予充分重视。</w:t>
      </w:r>
      <w:r>
        <w:rPr>
          <w:rFonts w:ascii="Verdana" w:hAnsi="Verdana" w:cs="宋体" w:hint="eastAsia"/>
          <w:color w:val="000000"/>
          <w:kern w:val="0"/>
          <w:szCs w:val="21"/>
        </w:rPr>
        <w:t>计算机学科博士生</w:t>
      </w:r>
      <w:r>
        <w:rPr>
          <w:rFonts w:ascii="Verdana" w:hAnsi="Verdana" w:cs="宋体"/>
          <w:color w:val="000000"/>
          <w:kern w:val="0"/>
          <w:szCs w:val="21"/>
        </w:rPr>
        <w:t>开题报告</w:t>
      </w:r>
      <w:r>
        <w:rPr>
          <w:rFonts w:ascii="Verdana" w:hAnsi="Verdana" w:cs="宋体" w:hint="eastAsia"/>
          <w:color w:val="000000"/>
          <w:kern w:val="0"/>
          <w:szCs w:val="21"/>
        </w:rPr>
        <w:t>由计算机学院统一组织，每年在春季学期举行</w:t>
      </w:r>
      <w:r>
        <w:rPr>
          <w:rFonts w:ascii="Verdana" w:hAnsi="Verdana" w:cs="宋体" w:hint="eastAsia"/>
          <w:color w:val="000000"/>
          <w:kern w:val="0"/>
          <w:szCs w:val="21"/>
        </w:rPr>
        <w:t>2</w:t>
      </w:r>
      <w:r>
        <w:rPr>
          <w:rFonts w:ascii="Verdana" w:hAnsi="Verdana" w:cs="宋体" w:hint="eastAsia"/>
          <w:color w:val="000000"/>
          <w:kern w:val="0"/>
          <w:szCs w:val="21"/>
        </w:rPr>
        <w:t>次，秋季学期举行</w:t>
      </w:r>
      <w:r>
        <w:rPr>
          <w:rFonts w:ascii="Verdana" w:hAnsi="Verdana" w:cs="宋体" w:hint="eastAsia"/>
          <w:color w:val="000000"/>
          <w:kern w:val="0"/>
          <w:szCs w:val="21"/>
        </w:rPr>
        <w:t>2</w:t>
      </w:r>
      <w:r>
        <w:rPr>
          <w:rFonts w:ascii="Verdana" w:hAnsi="Verdana" w:cs="宋体" w:hint="eastAsia"/>
          <w:color w:val="000000"/>
          <w:kern w:val="0"/>
          <w:szCs w:val="21"/>
        </w:rPr>
        <w:t>次。每个博士生根据自己的研究进展情况，在与导师协商后</w:t>
      </w:r>
      <w:r>
        <w:rPr>
          <w:rFonts w:ascii="Verdana" w:hAnsi="Verdana" w:cs="宋体"/>
          <w:color w:val="000000"/>
          <w:kern w:val="0"/>
          <w:szCs w:val="21"/>
        </w:rPr>
        <w:t>于入学后的第三学期结束</w:t>
      </w:r>
      <w:r>
        <w:rPr>
          <w:rFonts w:ascii="Verdana" w:hAnsi="Verdana" w:cs="宋体" w:hint="eastAsia"/>
          <w:color w:val="000000"/>
          <w:kern w:val="0"/>
          <w:szCs w:val="21"/>
        </w:rPr>
        <w:t>或第四学期</w:t>
      </w:r>
      <w:r>
        <w:rPr>
          <w:rFonts w:ascii="Verdana" w:hAnsi="Verdana" w:cs="宋体"/>
          <w:color w:val="000000"/>
          <w:kern w:val="0"/>
          <w:szCs w:val="21"/>
        </w:rPr>
        <w:t>结束前完成。对开题报告的具体要求见《哈尔滨工业大学关于博士研究生学位论文开题报告的要求》。</w:t>
      </w:r>
    </w:p>
    <w:p w:rsidR="00500B0F" w:rsidRDefault="00500B0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3</w:t>
      </w:r>
      <w:r>
        <w:rPr>
          <w:rFonts w:ascii="Verdana" w:hAnsi="Verdana" w:cs="宋体"/>
          <w:b/>
          <w:bCs/>
          <w:color w:val="000000"/>
          <w:kern w:val="0"/>
          <w:szCs w:val="21"/>
        </w:rPr>
        <w:t>．发表学术论文</w:t>
      </w:r>
    </w:p>
    <w:p w:rsidR="00500B0F" w:rsidRDefault="00500B0F">
      <w:pPr>
        <w:widowControl/>
        <w:spacing w:line="336" w:lineRule="auto"/>
        <w:ind w:firstLine="440"/>
        <w:rPr>
          <w:rFonts w:ascii="Verdana" w:hAnsi="Verdana" w:cs="宋体" w:hint="eastAsia"/>
          <w:color w:val="000000"/>
          <w:kern w:val="0"/>
          <w:szCs w:val="21"/>
        </w:rPr>
      </w:pPr>
      <w:r>
        <w:rPr>
          <w:rFonts w:ascii="Verdana" w:hAnsi="Verdana" w:cs="宋体"/>
          <w:color w:val="000000"/>
          <w:kern w:val="0"/>
          <w:szCs w:val="21"/>
        </w:rPr>
        <w:t>博士研究生在攻读学位期间发表论文的数量和水平是研究生培养质量和学位授予质量的重要标志之一。</w:t>
      </w:r>
      <w:r>
        <w:rPr>
          <w:rFonts w:ascii="Verdana" w:hAnsi="Verdana" w:cs="宋体" w:hint="eastAsia"/>
          <w:color w:val="000000"/>
          <w:kern w:val="0"/>
          <w:szCs w:val="21"/>
        </w:rPr>
        <w:t>计算机科学与技术学院的博士生，</w:t>
      </w:r>
      <w:r>
        <w:rPr>
          <w:rFonts w:ascii="Verdana" w:hAnsi="Verdana" w:cs="宋体"/>
          <w:color w:val="000000"/>
          <w:kern w:val="0"/>
          <w:szCs w:val="21"/>
        </w:rPr>
        <w:t>在满足学校基本要求的前提下</w:t>
      </w:r>
      <w:r>
        <w:rPr>
          <w:rFonts w:ascii="Verdana" w:hAnsi="Verdana" w:cs="宋体" w:hint="eastAsia"/>
          <w:color w:val="000000"/>
          <w:kern w:val="0"/>
          <w:szCs w:val="21"/>
        </w:rPr>
        <w:t>，应满足学院对博士生发表论文的具体要求。</w:t>
      </w:r>
      <w:r>
        <w:rPr>
          <w:rFonts w:ascii="Verdana" w:hAnsi="Verdana" w:cs="宋体"/>
          <w:color w:val="000000"/>
          <w:kern w:val="0"/>
          <w:szCs w:val="21"/>
        </w:rPr>
        <w:t>我校对博士生发表学术论文的基本要求见《哈尔滨工业大学关于博士研究生在攻读学位期间发表学术论文的规定》。</w:t>
      </w:r>
      <w:r>
        <w:rPr>
          <w:rFonts w:ascii="Verdana" w:hAnsi="Verdana" w:cs="宋体" w:hint="eastAsia"/>
          <w:b/>
          <w:color w:val="000000"/>
          <w:kern w:val="0"/>
          <w:szCs w:val="21"/>
        </w:rPr>
        <w:t>计算机学院关于博士生发表学术论文的要求参见附件</w:t>
      </w:r>
      <w:r>
        <w:rPr>
          <w:rFonts w:ascii="Verdana" w:hAnsi="Verdana" w:cs="宋体" w:hint="eastAsia"/>
          <w:color w:val="000000"/>
          <w:kern w:val="0"/>
          <w:szCs w:val="21"/>
        </w:rPr>
        <w:t>。</w:t>
      </w:r>
    </w:p>
    <w:p w:rsidR="00500B0F" w:rsidRDefault="00500B0F">
      <w:pPr>
        <w:widowControl/>
        <w:spacing w:line="336" w:lineRule="auto"/>
        <w:rPr>
          <w:rFonts w:ascii="Verdana" w:hAnsi="Verdana" w:cs="宋体" w:hint="eastAsia"/>
          <w:b/>
          <w:color w:val="000000"/>
          <w:kern w:val="0"/>
          <w:szCs w:val="21"/>
        </w:rPr>
      </w:pPr>
      <w:r>
        <w:rPr>
          <w:rFonts w:ascii="Verdana" w:hAnsi="Verdana" w:cs="宋体" w:hint="eastAsia"/>
          <w:b/>
          <w:color w:val="000000"/>
          <w:kern w:val="0"/>
          <w:szCs w:val="21"/>
        </w:rPr>
        <w:t>4</w:t>
      </w:r>
      <w:r>
        <w:rPr>
          <w:rFonts w:ascii="Verdana" w:hAnsi="Verdana" w:cs="宋体" w:hint="eastAsia"/>
          <w:b/>
          <w:color w:val="000000"/>
          <w:kern w:val="0"/>
          <w:szCs w:val="21"/>
        </w:rPr>
        <w:t>．中期检查</w:t>
      </w:r>
    </w:p>
    <w:p w:rsidR="00500B0F" w:rsidRDefault="00500B0F">
      <w:pPr>
        <w:widowControl/>
        <w:spacing w:line="336" w:lineRule="auto"/>
        <w:rPr>
          <w:rFonts w:ascii="Verdana" w:hAnsi="Verdana" w:cs="宋体"/>
          <w:color w:val="000000"/>
          <w:kern w:val="0"/>
          <w:szCs w:val="21"/>
        </w:rPr>
      </w:pPr>
      <w:r>
        <w:rPr>
          <w:rFonts w:ascii="Verdana" w:hAnsi="Verdana" w:cs="宋体" w:hint="eastAsia"/>
          <w:color w:val="000000"/>
          <w:kern w:val="0"/>
          <w:szCs w:val="21"/>
        </w:rPr>
        <w:t xml:space="preserve">    </w:t>
      </w:r>
      <w:r>
        <w:rPr>
          <w:rFonts w:ascii="Verdana" w:hAnsi="Verdana" w:cs="宋体" w:hint="eastAsia"/>
          <w:color w:val="000000"/>
          <w:kern w:val="0"/>
          <w:szCs w:val="21"/>
        </w:rPr>
        <w:t>计算机学科博士生的</w:t>
      </w:r>
      <w:r>
        <w:rPr>
          <w:rFonts w:hAnsi="宋体" w:hint="eastAsia"/>
          <w:szCs w:val="21"/>
        </w:rPr>
        <w:t>学位论文实行中期检查制度。在每个博士生攻读博士学位论文工作的中期（一般在第三学年末期，特殊情况下可推迟），学院应组织考查小组（</w:t>
      </w:r>
      <w:r>
        <w:rPr>
          <w:rFonts w:hAnsi="宋体" w:hint="eastAsia"/>
          <w:szCs w:val="21"/>
        </w:rPr>
        <w:t>3-5</w:t>
      </w:r>
      <w:r>
        <w:rPr>
          <w:rFonts w:hAnsi="宋体" w:hint="eastAsia"/>
          <w:szCs w:val="21"/>
        </w:rPr>
        <w:t>人组成）对研究生的综合能力、论文工作进展以及工作态度、精力投入等进行全方位的考查。通过者，准予继续进行论文研究工作。未通过者，或者给予黄牌警告，在第二年再组织一次检查；或者按照博士生退学处理。以上处理意见须经院学位分委员会审议批准。二次检查未通过者按照博士生退学处理。</w:t>
      </w:r>
    </w:p>
    <w:p w:rsidR="00500B0F" w:rsidRDefault="00500B0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5</w:t>
      </w:r>
      <w:r>
        <w:rPr>
          <w:rFonts w:ascii="Verdana" w:hAnsi="Verdana" w:cs="宋体"/>
          <w:b/>
          <w:bCs/>
          <w:color w:val="000000"/>
          <w:kern w:val="0"/>
          <w:szCs w:val="21"/>
        </w:rPr>
        <w:t>．学位论文撰写</w:t>
      </w:r>
    </w:p>
    <w:p w:rsidR="00500B0F" w:rsidRDefault="00500B0F">
      <w:pPr>
        <w:widowControl/>
        <w:spacing w:line="336" w:lineRule="auto"/>
        <w:ind w:firstLine="440"/>
        <w:rPr>
          <w:rFonts w:ascii="Verdana" w:hAnsi="Verdana" w:cs="宋体"/>
          <w:color w:val="000000"/>
          <w:kern w:val="0"/>
          <w:szCs w:val="21"/>
        </w:rPr>
      </w:pPr>
      <w:r>
        <w:rPr>
          <w:rFonts w:ascii="Verdana" w:hAnsi="Verdana" w:cs="宋体"/>
          <w:color w:val="000000"/>
          <w:kern w:val="0"/>
          <w:szCs w:val="21"/>
        </w:rPr>
        <w:t>博士学位论文是博士生科学研究工作的全面总结，是描述其研究成果、代表其研究水平的重要学术文献资料，是申请和授予博士学位的基本依据。学位论文撰写是博士生培养过程的基本训练之一，必须按照规范认真执行，具体要求见《哈尔滨工业大学博士学位论文撰写基本要求》。</w:t>
      </w:r>
    </w:p>
    <w:p w:rsidR="00500B0F" w:rsidRDefault="00500B0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6</w:t>
      </w:r>
      <w:r>
        <w:rPr>
          <w:rFonts w:ascii="Verdana" w:hAnsi="Verdana" w:cs="宋体"/>
          <w:b/>
          <w:bCs/>
          <w:color w:val="000000"/>
          <w:kern w:val="0"/>
          <w:szCs w:val="21"/>
        </w:rPr>
        <w:t>．预答辩及答辩</w:t>
      </w:r>
    </w:p>
    <w:p w:rsidR="00500B0F" w:rsidRDefault="00500B0F">
      <w:pPr>
        <w:widowControl/>
        <w:spacing w:line="336" w:lineRule="auto"/>
        <w:ind w:firstLine="440"/>
        <w:rPr>
          <w:rFonts w:ascii="Verdana" w:hAnsi="Verdana" w:cs="宋体"/>
          <w:color w:val="000000"/>
          <w:kern w:val="0"/>
          <w:szCs w:val="21"/>
        </w:rPr>
      </w:pPr>
      <w:r>
        <w:rPr>
          <w:rFonts w:ascii="Verdana" w:hAnsi="Verdana" w:cs="宋体"/>
          <w:color w:val="000000"/>
          <w:kern w:val="0"/>
          <w:szCs w:val="21"/>
        </w:rPr>
        <w:t>博士学位论文预答辩是切实检查博士学位论文工作、保证博士学位论文质量的重要环节。博士生在学位论文初稿完成并经导师审阅认可后，可向所在学科点提出预答辩申请。对预答辩的有关要求见《哈尔滨工业大学博士研究生申请学位工作细则》。</w:t>
      </w:r>
      <w:r>
        <w:rPr>
          <w:rFonts w:ascii="Verdana" w:hAnsi="Verdana" w:cs="宋体" w:hint="eastAsia"/>
          <w:color w:val="000000"/>
          <w:kern w:val="0"/>
          <w:szCs w:val="21"/>
        </w:rPr>
        <w:t>计算机学院将在博士生预答辩之前全面检查有关论文完成情况，包括由学院审核学术论文发表情况、指定博士论文评审责任专家、博士生在“光熙论坛”介绍博士论文工作成果、预答辩审批流程等。</w:t>
      </w:r>
    </w:p>
    <w:p w:rsidR="00500B0F" w:rsidRDefault="00500B0F">
      <w:pPr>
        <w:widowControl/>
        <w:spacing w:line="336" w:lineRule="auto"/>
        <w:ind w:firstLine="440"/>
        <w:rPr>
          <w:rFonts w:ascii="Verdana" w:hAnsi="Verdana" w:cs="宋体"/>
          <w:color w:val="000000"/>
          <w:kern w:val="0"/>
          <w:szCs w:val="21"/>
        </w:rPr>
      </w:pPr>
      <w:r>
        <w:rPr>
          <w:rFonts w:ascii="Verdana" w:hAnsi="Verdana" w:cs="宋体"/>
          <w:color w:val="000000"/>
          <w:kern w:val="0"/>
          <w:szCs w:val="21"/>
        </w:rPr>
        <w:lastRenderedPageBreak/>
        <w:t>博士学位论文答辩是对博士生科学研究工作和学位论文水平的全面考核，是申请和授予博士学位的重要程序。申请博士学位论文答辩的条件及有关要求见《哈尔滨工业大学博士研究生申请学位工作细则》。</w:t>
      </w:r>
      <w:r>
        <w:rPr>
          <w:rFonts w:ascii="Verdana" w:hAnsi="Verdana" w:cs="宋体" w:hint="eastAsia"/>
          <w:color w:val="000000"/>
          <w:kern w:val="0"/>
          <w:szCs w:val="21"/>
        </w:rPr>
        <w:t>博士生答辩之前将由计算机学院审查博士生有关答辩手续。</w:t>
      </w:r>
    </w:p>
    <w:p w:rsidR="00500B0F" w:rsidRDefault="00500B0F">
      <w:pPr>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500B0F" w:rsidRDefault="00500B0F">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EC2142" w:rsidRDefault="00EC2142">
      <w:pPr>
        <w:pStyle w:val="a0"/>
        <w:ind w:firstLine="480"/>
        <w:rPr>
          <w:rFonts w:hint="eastAsia"/>
        </w:rPr>
      </w:pPr>
    </w:p>
    <w:p w:rsidR="00500B0F" w:rsidRDefault="00500B0F" w:rsidP="00F07B57">
      <w:pPr>
        <w:pStyle w:val="a0"/>
        <w:ind w:firstLineChars="0" w:firstLine="0"/>
        <w:rPr>
          <w:rFonts w:hint="eastAsia"/>
        </w:rPr>
      </w:pPr>
    </w:p>
    <w:p w:rsidR="00B54988" w:rsidRDefault="00B54988" w:rsidP="00F07B57">
      <w:pPr>
        <w:pStyle w:val="a0"/>
        <w:ind w:firstLineChars="0" w:firstLine="0"/>
        <w:rPr>
          <w:rFonts w:hint="eastAsia"/>
        </w:rPr>
      </w:pPr>
    </w:p>
    <w:p w:rsidR="00B36DBA" w:rsidRDefault="00B36DBA" w:rsidP="00F07B57">
      <w:pPr>
        <w:pStyle w:val="a0"/>
        <w:ind w:firstLineChars="0" w:firstLine="0"/>
        <w:rPr>
          <w:rFonts w:hint="eastAsia"/>
        </w:rPr>
      </w:pPr>
    </w:p>
    <w:p w:rsidR="00B36DBA" w:rsidRDefault="00B36DBA" w:rsidP="00F07B57">
      <w:pPr>
        <w:pStyle w:val="a0"/>
        <w:ind w:firstLineChars="0" w:firstLine="0"/>
        <w:rPr>
          <w:rFonts w:hint="eastAsia"/>
        </w:rPr>
      </w:pPr>
    </w:p>
    <w:p w:rsidR="00891AB6" w:rsidRDefault="00891AB6" w:rsidP="00F07B57">
      <w:pPr>
        <w:pStyle w:val="a0"/>
        <w:ind w:firstLineChars="0" w:firstLine="0"/>
        <w:rPr>
          <w:rFonts w:hint="eastAsia"/>
        </w:rPr>
      </w:pPr>
    </w:p>
    <w:p w:rsidR="00891AB6" w:rsidRDefault="00891AB6" w:rsidP="00F07B57">
      <w:pPr>
        <w:pStyle w:val="a0"/>
        <w:ind w:firstLineChars="0" w:firstLine="0"/>
        <w:rPr>
          <w:rFonts w:hint="eastAsia"/>
        </w:rPr>
      </w:pPr>
    </w:p>
    <w:p w:rsidR="00500B0F" w:rsidRDefault="00500B0F">
      <w:pPr>
        <w:pStyle w:val="a4"/>
        <w:adjustRightInd w:val="0"/>
        <w:snapToGrid w:val="0"/>
        <w:spacing w:line="324" w:lineRule="auto"/>
        <w:rPr>
          <w:rFonts w:ascii="Times New Roman" w:hAnsi="Times New Roman"/>
          <w:sz w:val="23"/>
        </w:rPr>
      </w:pPr>
    </w:p>
    <w:p w:rsidR="00500B0F" w:rsidRDefault="00500B0F">
      <w:pPr>
        <w:snapToGrid w:val="0"/>
        <w:jc w:val="center"/>
        <w:rPr>
          <w:rFonts w:hint="eastAsia"/>
          <w:b/>
          <w:bCs/>
          <w:sz w:val="36"/>
        </w:rPr>
      </w:pPr>
      <w:r>
        <w:rPr>
          <w:rFonts w:hint="eastAsia"/>
          <w:b/>
          <w:bCs/>
          <w:sz w:val="36"/>
        </w:rPr>
        <w:lastRenderedPageBreak/>
        <w:t>博士生培养方案</w:t>
      </w:r>
    </w:p>
    <w:p w:rsidR="00500B0F" w:rsidRDefault="00500B0F">
      <w:pPr>
        <w:snapToGrid w:val="0"/>
        <w:rPr>
          <w:rFonts w:hint="eastAsia"/>
        </w:rPr>
      </w:pPr>
    </w:p>
    <w:p w:rsidR="00500B0F" w:rsidRDefault="00500B0F">
      <w:pPr>
        <w:rPr>
          <w:rFonts w:hint="eastAsia"/>
          <w:b/>
          <w:bCs/>
        </w:rPr>
      </w:pPr>
      <w:r>
        <w:rPr>
          <w:rFonts w:hint="eastAsia"/>
          <w:b/>
          <w:bCs/>
        </w:rPr>
        <w:t>学科专业代码</w:t>
      </w:r>
      <w:r w:rsidR="00E70BE2">
        <w:rPr>
          <w:rFonts w:hint="eastAsia"/>
          <w:b/>
          <w:bCs/>
        </w:rPr>
        <w:t>：</w:t>
      </w:r>
      <w:r>
        <w:rPr>
          <w:rFonts w:hint="eastAsia"/>
          <w:b/>
          <w:bCs/>
        </w:rPr>
        <w:t xml:space="preserve">0812          </w:t>
      </w:r>
      <w:r>
        <w:rPr>
          <w:rFonts w:hint="eastAsia"/>
          <w:b/>
          <w:bCs/>
        </w:rPr>
        <w:t>学科专业名称：计算机科学与技术</w:t>
      </w:r>
    </w:p>
    <w:p w:rsidR="00500B0F" w:rsidRDefault="00500B0F">
      <w:pPr>
        <w:spacing w:before="240"/>
        <w:rPr>
          <w:rFonts w:hint="eastAsia"/>
        </w:rPr>
      </w:pPr>
      <w:r>
        <w:rPr>
          <w:rFonts w:hint="eastAsia"/>
          <w:b/>
          <w:bCs/>
        </w:rPr>
        <w:t>一、研究方向</w:t>
      </w:r>
    </w:p>
    <w:p w:rsidR="00500B0F" w:rsidRDefault="00500B0F">
      <w:pPr>
        <w:widowControl/>
        <w:spacing w:line="336" w:lineRule="auto"/>
        <w:ind w:firstLine="440"/>
        <w:rPr>
          <w:rFonts w:ascii="Verdana" w:hAnsi="Verdana" w:cs="宋体" w:hint="eastAsia"/>
          <w:color w:val="000000"/>
          <w:kern w:val="0"/>
          <w:szCs w:val="21"/>
        </w:rPr>
      </w:pPr>
      <w:r>
        <w:rPr>
          <w:rFonts w:ascii="Verdana" w:hAnsi="Verdana" w:cs="宋体" w:hint="eastAsia"/>
          <w:color w:val="000000"/>
          <w:kern w:val="0"/>
          <w:szCs w:val="21"/>
        </w:rPr>
        <w:t>（</w:t>
      </w:r>
      <w:r>
        <w:rPr>
          <w:rFonts w:ascii="Verdana" w:hAnsi="Verdana" w:cs="宋体" w:hint="eastAsia"/>
          <w:color w:val="000000"/>
          <w:kern w:val="0"/>
          <w:szCs w:val="21"/>
        </w:rPr>
        <w:t>1</w:t>
      </w:r>
      <w:r>
        <w:rPr>
          <w:rFonts w:ascii="Verdana" w:hAnsi="Verdana" w:cs="宋体" w:hint="eastAsia"/>
          <w:color w:val="000000"/>
          <w:kern w:val="0"/>
          <w:szCs w:val="21"/>
        </w:rPr>
        <w:t>）高可信高性能计算机体系结构</w:t>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w:t>
      </w:r>
      <w:r>
        <w:rPr>
          <w:rFonts w:ascii="Verdana" w:hAnsi="Verdana" w:cs="宋体" w:hint="eastAsia"/>
          <w:color w:val="000000"/>
          <w:kern w:val="0"/>
          <w:szCs w:val="21"/>
        </w:rPr>
        <w:t>2</w:t>
      </w:r>
      <w:r>
        <w:rPr>
          <w:rFonts w:ascii="Verdana" w:hAnsi="Verdana" w:cs="宋体" w:hint="eastAsia"/>
          <w:color w:val="000000"/>
          <w:kern w:val="0"/>
          <w:szCs w:val="21"/>
        </w:rPr>
        <w:t>）移动计算与嵌入式计算</w:t>
      </w:r>
    </w:p>
    <w:p w:rsidR="00500B0F" w:rsidRDefault="00500B0F">
      <w:pPr>
        <w:widowControl/>
        <w:spacing w:line="336" w:lineRule="auto"/>
        <w:ind w:firstLine="440"/>
        <w:rPr>
          <w:rFonts w:hint="eastAsia"/>
        </w:rPr>
      </w:pPr>
      <w:r>
        <w:rPr>
          <w:rFonts w:ascii="Verdana" w:hAnsi="Verdana" w:cs="宋体" w:hint="eastAsia"/>
          <w:color w:val="000000"/>
          <w:kern w:val="0"/>
          <w:szCs w:val="21"/>
        </w:rPr>
        <w:t>（</w:t>
      </w:r>
      <w:r>
        <w:rPr>
          <w:rFonts w:ascii="Verdana" w:hAnsi="Verdana" w:cs="宋体" w:hint="eastAsia"/>
          <w:color w:val="000000"/>
          <w:kern w:val="0"/>
          <w:szCs w:val="21"/>
        </w:rPr>
        <w:t>3</w:t>
      </w:r>
      <w:r>
        <w:rPr>
          <w:rFonts w:ascii="Verdana" w:hAnsi="Verdana" w:cs="宋体" w:hint="eastAsia"/>
          <w:color w:val="000000"/>
          <w:kern w:val="0"/>
          <w:szCs w:val="21"/>
        </w:rPr>
        <w:t>）</w:t>
      </w:r>
      <w:r>
        <w:rPr>
          <w:rFonts w:hint="eastAsia"/>
        </w:rPr>
        <w:t>计算机网络与信息安全</w:t>
      </w:r>
      <w:r>
        <w:rPr>
          <w:rFonts w:hint="eastAsia"/>
        </w:rPr>
        <w:t xml:space="preserve">          </w:t>
      </w:r>
      <w:r>
        <w:rPr>
          <w:rFonts w:hint="eastAsia"/>
        </w:rPr>
        <w:t>（</w:t>
      </w:r>
      <w:r>
        <w:rPr>
          <w:rFonts w:hint="eastAsia"/>
        </w:rPr>
        <w:t>4</w:t>
      </w:r>
      <w:r>
        <w:rPr>
          <w:rFonts w:hint="eastAsia"/>
        </w:rPr>
        <w:t>）计算理论</w:t>
      </w:r>
    </w:p>
    <w:p w:rsidR="00500B0F" w:rsidRDefault="00500B0F">
      <w:pPr>
        <w:widowControl/>
        <w:spacing w:line="336" w:lineRule="auto"/>
        <w:ind w:firstLine="440"/>
        <w:rPr>
          <w:rFonts w:hint="eastAsia"/>
        </w:rPr>
      </w:pPr>
      <w:r>
        <w:rPr>
          <w:rFonts w:hint="eastAsia"/>
        </w:rPr>
        <w:t>（</w:t>
      </w:r>
      <w:r>
        <w:rPr>
          <w:rFonts w:hint="eastAsia"/>
        </w:rPr>
        <w:t>5</w:t>
      </w:r>
      <w:r>
        <w:rPr>
          <w:rFonts w:hint="eastAsia"/>
        </w:rPr>
        <w:t>）海量数据计算</w:t>
      </w:r>
      <w:r>
        <w:rPr>
          <w:rFonts w:hint="eastAsia"/>
        </w:rPr>
        <w:t xml:space="preserve">                  </w:t>
      </w:r>
      <w:r>
        <w:rPr>
          <w:rFonts w:hint="eastAsia"/>
        </w:rPr>
        <w:t>（</w:t>
      </w:r>
      <w:r>
        <w:rPr>
          <w:rFonts w:hint="eastAsia"/>
        </w:rPr>
        <w:t>6</w:t>
      </w:r>
      <w:r>
        <w:rPr>
          <w:rFonts w:hint="eastAsia"/>
        </w:rPr>
        <w:t>）服务计算</w:t>
      </w:r>
    </w:p>
    <w:p w:rsidR="00500B0F" w:rsidRDefault="00500B0F">
      <w:pPr>
        <w:widowControl/>
        <w:spacing w:line="336" w:lineRule="auto"/>
        <w:ind w:firstLine="440"/>
        <w:rPr>
          <w:rFonts w:hint="eastAsia"/>
        </w:rPr>
      </w:pPr>
      <w:r>
        <w:rPr>
          <w:rFonts w:hint="eastAsia"/>
        </w:rPr>
        <w:t>（</w:t>
      </w:r>
      <w:r>
        <w:rPr>
          <w:rFonts w:hint="eastAsia"/>
        </w:rPr>
        <w:t>7</w:t>
      </w:r>
      <w:r>
        <w:rPr>
          <w:rFonts w:hint="eastAsia"/>
        </w:rPr>
        <w:t>）生物计算与生物信息学</w:t>
      </w:r>
      <w:r>
        <w:rPr>
          <w:rFonts w:hint="eastAsia"/>
        </w:rPr>
        <w:t xml:space="preserve">          </w:t>
      </w:r>
      <w:r>
        <w:rPr>
          <w:rFonts w:hint="eastAsia"/>
        </w:rPr>
        <w:t>（</w:t>
      </w:r>
      <w:r>
        <w:rPr>
          <w:rFonts w:hint="eastAsia"/>
        </w:rPr>
        <w:t>8</w:t>
      </w:r>
      <w:r>
        <w:rPr>
          <w:rFonts w:hint="eastAsia"/>
        </w:rPr>
        <w:t>）智能人机交互与数字媒体技术</w:t>
      </w:r>
      <w:r>
        <w:rPr>
          <w:rFonts w:hint="eastAsia"/>
        </w:rPr>
        <w:t xml:space="preserve">   </w:t>
      </w:r>
    </w:p>
    <w:p w:rsidR="00E156EC" w:rsidRDefault="00500B0F" w:rsidP="00E156EC">
      <w:pPr>
        <w:widowControl/>
        <w:spacing w:line="336" w:lineRule="auto"/>
        <w:ind w:firstLine="440"/>
        <w:rPr>
          <w:rFonts w:hint="eastAsia"/>
        </w:rPr>
      </w:pPr>
      <w:r>
        <w:rPr>
          <w:rFonts w:hint="eastAsia"/>
        </w:rPr>
        <w:t>（</w:t>
      </w:r>
      <w:r>
        <w:rPr>
          <w:rFonts w:hint="eastAsia"/>
        </w:rPr>
        <w:t>9</w:t>
      </w:r>
      <w:r>
        <w:rPr>
          <w:rFonts w:hint="eastAsia"/>
        </w:rPr>
        <w:t>）人工智能与模式识别</w:t>
      </w:r>
      <w:r>
        <w:rPr>
          <w:rFonts w:hint="eastAsia"/>
        </w:rPr>
        <w:t xml:space="preserve">            </w:t>
      </w:r>
      <w:r>
        <w:rPr>
          <w:rFonts w:hint="eastAsia"/>
        </w:rPr>
        <w:t>（</w:t>
      </w:r>
      <w:r>
        <w:rPr>
          <w:rFonts w:hint="eastAsia"/>
        </w:rPr>
        <w:t>10</w:t>
      </w:r>
      <w:r>
        <w:rPr>
          <w:rFonts w:hint="eastAsia"/>
        </w:rPr>
        <w:t>）</w:t>
      </w:r>
      <w:r w:rsidR="00E156EC">
        <w:rPr>
          <w:rFonts w:hint="eastAsia"/>
        </w:rPr>
        <w:t>自然语言计算与中文信息处理</w:t>
      </w:r>
    </w:p>
    <w:p w:rsidR="00500B0F" w:rsidRDefault="00500B0F">
      <w:pPr>
        <w:widowControl/>
        <w:spacing w:line="336" w:lineRule="auto"/>
        <w:ind w:firstLine="440"/>
        <w:rPr>
          <w:rFonts w:ascii="Verdana" w:hAnsi="Verdana" w:cs="宋体" w:hint="eastAsia"/>
          <w:color w:val="000000"/>
          <w:kern w:val="0"/>
          <w:szCs w:val="21"/>
        </w:rPr>
      </w:pPr>
      <w:r>
        <w:rPr>
          <w:rFonts w:hint="eastAsia"/>
        </w:rPr>
        <w:t>（</w:t>
      </w:r>
      <w:r>
        <w:rPr>
          <w:rFonts w:hint="eastAsia"/>
        </w:rPr>
        <w:t>11</w:t>
      </w:r>
      <w:r>
        <w:rPr>
          <w:rFonts w:hint="eastAsia"/>
        </w:rPr>
        <w:t>）社会计算</w:t>
      </w:r>
    </w:p>
    <w:p w:rsidR="00500B0F" w:rsidRDefault="00500B0F">
      <w:pPr>
        <w:rPr>
          <w:rFonts w:hint="eastAsia"/>
          <w:b/>
          <w:bCs/>
        </w:rPr>
      </w:pPr>
      <w:r>
        <w:rPr>
          <w:rFonts w:hint="eastAsia"/>
          <w:b/>
          <w:bCs/>
        </w:rPr>
        <w:t>二、课程设置</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390"/>
        <w:gridCol w:w="3688"/>
        <w:gridCol w:w="1066"/>
        <w:gridCol w:w="711"/>
        <w:gridCol w:w="699"/>
        <w:gridCol w:w="1814"/>
      </w:tblGrid>
      <w:tr w:rsidR="00500B0F" w:rsidTr="005E4F2C">
        <w:trPr>
          <w:cantSplit/>
          <w:trHeight w:val="543"/>
        </w:trPr>
        <w:tc>
          <w:tcPr>
            <w:tcW w:w="1072" w:type="dxa"/>
            <w:tcBorders>
              <w:bottom w:val="single" w:sz="4" w:space="0" w:color="auto"/>
            </w:tcBorders>
            <w:vAlign w:val="center"/>
          </w:tcPr>
          <w:p w:rsidR="00500B0F" w:rsidRDefault="00500B0F">
            <w:pPr>
              <w:snapToGrid w:val="0"/>
              <w:jc w:val="center"/>
              <w:rPr>
                <w:rFonts w:hint="eastAsia"/>
              </w:rPr>
            </w:pPr>
            <w:r>
              <w:rPr>
                <w:rFonts w:hint="eastAsia"/>
              </w:rPr>
              <w:t>类别</w:t>
            </w:r>
          </w:p>
        </w:tc>
        <w:tc>
          <w:tcPr>
            <w:tcW w:w="1390" w:type="dxa"/>
            <w:tcBorders>
              <w:bottom w:val="single" w:sz="4" w:space="0" w:color="auto"/>
            </w:tcBorders>
            <w:vAlign w:val="center"/>
          </w:tcPr>
          <w:p w:rsidR="00500B0F" w:rsidRDefault="00500B0F">
            <w:pPr>
              <w:snapToGrid w:val="0"/>
              <w:jc w:val="center"/>
              <w:rPr>
                <w:rFonts w:hint="eastAsia"/>
              </w:rPr>
            </w:pPr>
            <w:r>
              <w:rPr>
                <w:rFonts w:hint="eastAsia"/>
              </w:rPr>
              <w:t>课程编号</w:t>
            </w:r>
          </w:p>
        </w:tc>
        <w:tc>
          <w:tcPr>
            <w:tcW w:w="3688" w:type="dxa"/>
            <w:tcBorders>
              <w:bottom w:val="single" w:sz="4" w:space="0" w:color="auto"/>
            </w:tcBorders>
            <w:vAlign w:val="center"/>
          </w:tcPr>
          <w:p w:rsidR="00500B0F" w:rsidRDefault="00500B0F">
            <w:pPr>
              <w:snapToGrid w:val="0"/>
              <w:jc w:val="center"/>
              <w:rPr>
                <w:rFonts w:hint="eastAsia"/>
              </w:rPr>
            </w:pPr>
            <w:r>
              <w:rPr>
                <w:rFonts w:hint="eastAsia"/>
              </w:rPr>
              <w:t>课程名称</w:t>
            </w:r>
          </w:p>
        </w:tc>
        <w:tc>
          <w:tcPr>
            <w:tcW w:w="1066" w:type="dxa"/>
            <w:tcBorders>
              <w:bottom w:val="single" w:sz="4" w:space="0" w:color="auto"/>
            </w:tcBorders>
            <w:vAlign w:val="center"/>
          </w:tcPr>
          <w:p w:rsidR="00500B0F" w:rsidRDefault="00500B0F">
            <w:pPr>
              <w:snapToGrid w:val="0"/>
              <w:jc w:val="center"/>
              <w:rPr>
                <w:rFonts w:hint="eastAsia"/>
              </w:rPr>
            </w:pPr>
            <w:r>
              <w:rPr>
                <w:rFonts w:hint="eastAsia"/>
              </w:rPr>
              <w:t>学时</w:t>
            </w:r>
          </w:p>
          <w:p w:rsidR="00500B0F" w:rsidRDefault="00500B0F">
            <w:pPr>
              <w:snapToGrid w:val="0"/>
              <w:ind w:leftChars="-51" w:left="-122" w:rightChars="-60" w:right="-144"/>
              <w:jc w:val="center"/>
              <w:rPr>
                <w:rFonts w:hint="eastAsia"/>
              </w:rPr>
            </w:pPr>
            <w:r>
              <w:rPr>
                <w:rFonts w:hint="eastAsia"/>
              </w:rPr>
              <w:t>课内</w:t>
            </w:r>
            <w:r>
              <w:rPr>
                <w:rFonts w:hint="eastAsia"/>
              </w:rPr>
              <w:t>/</w:t>
            </w:r>
            <w:r>
              <w:rPr>
                <w:rFonts w:hint="eastAsia"/>
              </w:rPr>
              <w:t>实验</w:t>
            </w:r>
          </w:p>
        </w:tc>
        <w:tc>
          <w:tcPr>
            <w:tcW w:w="711" w:type="dxa"/>
            <w:tcBorders>
              <w:bottom w:val="single" w:sz="4" w:space="0" w:color="auto"/>
            </w:tcBorders>
            <w:vAlign w:val="center"/>
          </w:tcPr>
          <w:p w:rsidR="00500B0F" w:rsidRDefault="00500B0F">
            <w:pPr>
              <w:snapToGrid w:val="0"/>
              <w:ind w:leftChars="-51" w:left="-122" w:rightChars="-51" w:right="-122"/>
              <w:jc w:val="center"/>
              <w:rPr>
                <w:rFonts w:hint="eastAsia"/>
              </w:rPr>
            </w:pPr>
            <w:r>
              <w:rPr>
                <w:rFonts w:hint="eastAsia"/>
              </w:rPr>
              <w:t>学分</w:t>
            </w:r>
          </w:p>
        </w:tc>
        <w:tc>
          <w:tcPr>
            <w:tcW w:w="699" w:type="dxa"/>
            <w:tcBorders>
              <w:bottom w:val="single" w:sz="4" w:space="0" w:color="auto"/>
            </w:tcBorders>
            <w:vAlign w:val="center"/>
          </w:tcPr>
          <w:p w:rsidR="00500B0F" w:rsidRDefault="00500B0F">
            <w:pPr>
              <w:snapToGrid w:val="0"/>
              <w:jc w:val="center"/>
              <w:rPr>
                <w:rFonts w:hint="eastAsia"/>
              </w:rPr>
            </w:pPr>
            <w:r>
              <w:rPr>
                <w:rFonts w:hint="eastAsia"/>
              </w:rPr>
              <w:t>开课</w:t>
            </w:r>
          </w:p>
          <w:p w:rsidR="00500B0F" w:rsidRDefault="00500B0F">
            <w:pPr>
              <w:snapToGrid w:val="0"/>
              <w:jc w:val="center"/>
              <w:rPr>
                <w:rFonts w:hint="eastAsia"/>
              </w:rPr>
            </w:pPr>
            <w:r>
              <w:rPr>
                <w:rFonts w:hint="eastAsia"/>
              </w:rPr>
              <w:t>时间</w:t>
            </w:r>
          </w:p>
        </w:tc>
        <w:tc>
          <w:tcPr>
            <w:tcW w:w="1814" w:type="dxa"/>
            <w:tcBorders>
              <w:bottom w:val="single" w:sz="4" w:space="0" w:color="auto"/>
            </w:tcBorders>
            <w:vAlign w:val="center"/>
          </w:tcPr>
          <w:p w:rsidR="00500B0F" w:rsidRDefault="00500B0F">
            <w:pPr>
              <w:snapToGrid w:val="0"/>
              <w:jc w:val="center"/>
              <w:rPr>
                <w:rFonts w:hint="eastAsia"/>
              </w:rPr>
            </w:pPr>
            <w:r>
              <w:rPr>
                <w:rFonts w:hint="eastAsia"/>
              </w:rPr>
              <w:t>任课教师</w:t>
            </w:r>
          </w:p>
        </w:tc>
      </w:tr>
      <w:tr w:rsidR="00500B0F" w:rsidTr="005E4F2C">
        <w:trPr>
          <w:cantSplit/>
          <w:trHeight w:val="285"/>
        </w:trPr>
        <w:tc>
          <w:tcPr>
            <w:tcW w:w="1072" w:type="dxa"/>
            <w:vMerge w:val="restart"/>
            <w:vAlign w:val="center"/>
          </w:tcPr>
          <w:p w:rsidR="00500B0F" w:rsidRDefault="00500B0F">
            <w:pPr>
              <w:snapToGrid w:val="0"/>
              <w:ind w:leftChars="-82" w:left="-197" w:rightChars="-51" w:right="-122"/>
              <w:jc w:val="center"/>
              <w:rPr>
                <w:rFonts w:hint="eastAsia"/>
              </w:rPr>
            </w:pPr>
            <w:r>
              <w:rPr>
                <w:rFonts w:hint="eastAsia"/>
              </w:rPr>
              <w:t>公共课</w:t>
            </w:r>
          </w:p>
          <w:p w:rsidR="00500B0F" w:rsidRDefault="00500B0F">
            <w:pPr>
              <w:snapToGrid w:val="0"/>
              <w:ind w:leftChars="-82" w:left="-197" w:rightChars="-51" w:right="-122"/>
              <w:jc w:val="center"/>
            </w:pPr>
            <w:r>
              <w:rPr>
                <w:rFonts w:hint="eastAsia"/>
              </w:rPr>
              <w:t>(G)</w:t>
            </w:r>
          </w:p>
          <w:p w:rsidR="00500B0F" w:rsidRDefault="00500B0F">
            <w:pPr>
              <w:snapToGrid w:val="0"/>
              <w:ind w:leftChars="-82" w:left="-197" w:rightChars="-51" w:right="-122"/>
              <w:jc w:val="center"/>
              <w:rPr>
                <w:rFonts w:hint="eastAsia"/>
              </w:rPr>
            </w:pPr>
          </w:p>
        </w:tc>
        <w:tc>
          <w:tcPr>
            <w:tcW w:w="1390" w:type="dxa"/>
            <w:vAlign w:val="center"/>
          </w:tcPr>
          <w:p w:rsidR="00500B0F" w:rsidRDefault="00500B0F">
            <w:pPr>
              <w:snapToGrid w:val="0"/>
              <w:jc w:val="center"/>
              <w:rPr>
                <w:rFonts w:hint="eastAsia"/>
              </w:rPr>
            </w:pPr>
            <w:r>
              <w:rPr>
                <w:rFonts w:hint="eastAsia"/>
              </w:rPr>
              <w:t>B0800000Q</w:t>
            </w:r>
          </w:p>
        </w:tc>
        <w:tc>
          <w:tcPr>
            <w:tcW w:w="3688" w:type="dxa"/>
            <w:vAlign w:val="center"/>
          </w:tcPr>
          <w:p w:rsidR="00500B0F" w:rsidRDefault="00500B0F">
            <w:pPr>
              <w:snapToGrid w:val="0"/>
              <w:rPr>
                <w:rFonts w:hint="eastAsia"/>
              </w:rPr>
            </w:pPr>
            <w:r>
              <w:rPr>
                <w:rFonts w:hAnsi="宋体" w:hint="eastAsia"/>
              </w:rPr>
              <w:t>政治理论课</w:t>
            </w:r>
          </w:p>
        </w:tc>
        <w:tc>
          <w:tcPr>
            <w:tcW w:w="1066" w:type="dxa"/>
            <w:vAlign w:val="center"/>
          </w:tcPr>
          <w:p w:rsidR="00500B0F" w:rsidRDefault="00500B0F">
            <w:pPr>
              <w:snapToGrid w:val="0"/>
              <w:jc w:val="center"/>
              <w:rPr>
                <w:rFonts w:hint="eastAsia"/>
              </w:rPr>
            </w:pPr>
            <w:r>
              <w:rPr>
                <w:rFonts w:hint="eastAsia"/>
              </w:rPr>
              <w:t>32</w:t>
            </w:r>
          </w:p>
        </w:tc>
        <w:tc>
          <w:tcPr>
            <w:tcW w:w="711" w:type="dxa"/>
            <w:vAlign w:val="center"/>
          </w:tcPr>
          <w:p w:rsidR="00500B0F" w:rsidRDefault="00500B0F">
            <w:pPr>
              <w:snapToGrid w:val="0"/>
              <w:jc w:val="center"/>
              <w:rPr>
                <w:rFonts w:hint="eastAsia"/>
              </w:rPr>
            </w:pPr>
            <w:r>
              <w:rPr>
                <w:rFonts w:hint="eastAsia"/>
              </w:rPr>
              <w:t>2</w:t>
            </w:r>
          </w:p>
        </w:tc>
        <w:tc>
          <w:tcPr>
            <w:tcW w:w="699" w:type="dxa"/>
            <w:vAlign w:val="center"/>
          </w:tcPr>
          <w:p w:rsidR="00500B0F" w:rsidRDefault="00500B0F">
            <w:pPr>
              <w:snapToGrid w:val="0"/>
              <w:jc w:val="center"/>
              <w:rPr>
                <w:rFonts w:hint="eastAsia"/>
              </w:rPr>
            </w:pPr>
            <w:proofErr w:type="gramStart"/>
            <w:r>
              <w:rPr>
                <w:rFonts w:hint="eastAsia"/>
              </w:rPr>
              <w:t>秋春</w:t>
            </w:r>
            <w:proofErr w:type="gramEnd"/>
          </w:p>
        </w:tc>
        <w:tc>
          <w:tcPr>
            <w:tcW w:w="1814" w:type="dxa"/>
            <w:vAlign w:val="center"/>
          </w:tcPr>
          <w:p w:rsidR="00500B0F" w:rsidRDefault="00500B0F">
            <w:pPr>
              <w:snapToGrid w:val="0"/>
              <w:jc w:val="center"/>
              <w:rPr>
                <w:rFonts w:hint="eastAsia"/>
              </w:rPr>
            </w:pPr>
          </w:p>
        </w:tc>
      </w:tr>
      <w:tr w:rsidR="00500B0F" w:rsidTr="005E4F2C">
        <w:trPr>
          <w:cantSplit/>
          <w:trHeight w:val="285"/>
        </w:trPr>
        <w:tc>
          <w:tcPr>
            <w:tcW w:w="1072" w:type="dxa"/>
            <w:vMerge/>
            <w:vAlign w:val="center"/>
          </w:tcPr>
          <w:p w:rsidR="00500B0F" w:rsidRDefault="00500B0F">
            <w:pPr>
              <w:snapToGrid w:val="0"/>
              <w:ind w:leftChars="-82" w:left="-197" w:rightChars="-51" w:right="-122"/>
              <w:jc w:val="center"/>
              <w:rPr>
                <w:rFonts w:hint="eastAsia"/>
              </w:rPr>
            </w:pPr>
          </w:p>
        </w:tc>
        <w:tc>
          <w:tcPr>
            <w:tcW w:w="1390" w:type="dxa"/>
            <w:vAlign w:val="center"/>
          </w:tcPr>
          <w:p w:rsidR="00500B0F" w:rsidRDefault="00500B0F">
            <w:pPr>
              <w:snapToGrid w:val="0"/>
              <w:jc w:val="center"/>
              <w:rPr>
                <w:rFonts w:hint="eastAsia"/>
              </w:rPr>
            </w:pPr>
          </w:p>
        </w:tc>
        <w:tc>
          <w:tcPr>
            <w:tcW w:w="3688" w:type="dxa"/>
            <w:vAlign w:val="center"/>
          </w:tcPr>
          <w:p w:rsidR="00500B0F" w:rsidRDefault="00500B0F">
            <w:pPr>
              <w:snapToGrid w:val="0"/>
              <w:rPr>
                <w:rFonts w:hint="eastAsia"/>
              </w:rPr>
            </w:pPr>
            <w:r>
              <w:rPr>
                <w:rFonts w:hAnsi="宋体" w:hint="eastAsia"/>
              </w:rPr>
              <w:t>博士生外语</w:t>
            </w:r>
          </w:p>
        </w:tc>
        <w:tc>
          <w:tcPr>
            <w:tcW w:w="1066" w:type="dxa"/>
            <w:vAlign w:val="center"/>
          </w:tcPr>
          <w:p w:rsidR="00500B0F" w:rsidRDefault="00500B0F">
            <w:pPr>
              <w:snapToGrid w:val="0"/>
              <w:jc w:val="center"/>
              <w:rPr>
                <w:rFonts w:hint="eastAsia"/>
              </w:rPr>
            </w:pPr>
            <w:r>
              <w:rPr>
                <w:rFonts w:hint="eastAsia"/>
              </w:rPr>
              <w:t>64</w:t>
            </w:r>
          </w:p>
        </w:tc>
        <w:tc>
          <w:tcPr>
            <w:tcW w:w="711" w:type="dxa"/>
            <w:vAlign w:val="center"/>
          </w:tcPr>
          <w:p w:rsidR="00500B0F" w:rsidRDefault="00500B0F">
            <w:pPr>
              <w:snapToGrid w:val="0"/>
              <w:jc w:val="center"/>
              <w:rPr>
                <w:rFonts w:hint="eastAsia"/>
              </w:rPr>
            </w:pPr>
            <w:r>
              <w:rPr>
                <w:rFonts w:hint="eastAsia"/>
              </w:rPr>
              <w:t>2</w:t>
            </w:r>
          </w:p>
        </w:tc>
        <w:tc>
          <w:tcPr>
            <w:tcW w:w="699" w:type="dxa"/>
            <w:vAlign w:val="center"/>
          </w:tcPr>
          <w:p w:rsidR="00500B0F" w:rsidRDefault="00500B0F">
            <w:pPr>
              <w:snapToGrid w:val="0"/>
              <w:jc w:val="center"/>
              <w:rPr>
                <w:rFonts w:hint="eastAsia"/>
              </w:rPr>
            </w:pPr>
            <w:proofErr w:type="gramStart"/>
            <w:r>
              <w:rPr>
                <w:rFonts w:hint="eastAsia"/>
              </w:rPr>
              <w:t>秋春</w:t>
            </w:r>
            <w:proofErr w:type="gramEnd"/>
          </w:p>
        </w:tc>
        <w:tc>
          <w:tcPr>
            <w:tcW w:w="1814" w:type="dxa"/>
            <w:vAlign w:val="center"/>
          </w:tcPr>
          <w:p w:rsidR="00500B0F" w:rsidRDefault="00500B0F">
            <w:pPr>
              <w:snapToGrid w:val="0"/>
              <w:jc w:val="center"/>
              <w:rPr>
                <w:rFonts w:hint="eastAsia"/>
              </w:rPr>
            </w:pPr>
          </w:p>
        </w:tc>
      </w:tr>
      <w:tr w:rsidR="00500B0F" w:rsidTr="005E4F2C">
        <w:trPr>
          <w:cantSplit/>
          <w:trHeight w:val="131"/>
        </w:trPr>
        <w:tc>
          <w:tcPr>
            <w:tcW w:w="1072" w:type="dxa"/>
            <w:vMerge w:val="restart"/>
            <w:vAlign w:val="center"/>
          </w:tcPr>
          <w:p w:rsidR="00500B0F" w:rsidRDefault="00500B0F">
            <w:pPr>
              <w:snapToGrid w:val="0"/>
              <w:ind w:leftChars="-82" w:left="-197" w:rightChars="-51" w:right="-122"/>
              <w:jc w:val="center"/>
              <w:rPr>
                <w:rFonts w:hint="eastAsia"/>
              </w:rPr>
            </w:pPr>
            <w:r>
              <w:rPr>
                <w:rFonts w:hint="eastAsia"/>
              </w:rPr>
              <w:t>学科</w:t>
            </w:r>
          </w:p>
          <w:p w:rsidR="00500B0F" w:rsidRDefault="00500B0F">
            <w:pPr>
              <w:snapToGrid w:val="0"/>
              <w:ind w:leftChars="-82" w:left="-197" w:rightChars="-51" w:right="-122"/>
              <w:jc w:val="center"/>
              <w:rPr>
                <w:rFonts w:hint="eastAsia"/>
              </w:rPr>
            </w:pPr>
            <w:r>
              <w:rPr>
                <w:rFonts w:hint="eastAsia"/>
              </w:rPr>
              <w:t>学位课</w:t>
            </w:r>
          </w:p>
          <w:p w:rsidR="00500B0F" w:rsidRDefault="00500B0F">
            <w:pPr>
              <w:snapToGrid w:val="0"/>
              <w:ind w:leftChars="-82" w:left="-197" w:rightChars="-51" w:right="-122"/>
              <w:jc w:val="center"/>
              <w:rPr>
                <w:rFonts w:hint="eastAsia"/>
              </w:rPr>
            </w:pPr>
            <w:r>
              <w:rPr>
                <w:rFonts w:hint="eastAsia"/>
              </w:rPr>
              <w:t>(XW)</w:t>
            </w:r>
          </w:p>
        </w:tc>
        <w:tc>
          <w:tcPr>
            <w:tcW w:w="1390" w:type="dxa"/>
            <w:vAlign w:val="bottom"/>
          </w:tcPr>
          <w:p w:rsidR="00500B0F" w:rsidRPr="00FC593A" w:rsidRDefault="00A879BD">
            <w:pPr>
              <w:jc w:val="center"/>
              <w:rPr>
                <w:color w:val="000000"/>
                <w:szCs w:val="21"/>
              </w:rPr>
            </w:pPr>
            <w:r w:rsidRPr="00FC593A">
              <w:rPr>
                <w:color w:val="000000"/>
                <w:szCs w:val="21"/>
              </w:rPr>
              <w:t>S1300002C</w:t>
            </w:r>
          </w:p>
        </w:tc>
        <w:tc>
          <w:tcPr>
            <w:tcW w:w="3688" w:type="dxa"/>
            <w:vAlign w:val="center"/>
          </w:tcPr>
          <w:p w:rsidR="00500B0F" w:rsidRPr="00FC593A" w:rsidRDefault="00500B0F" w:rsidP="006F299B">
            <w:pPr>
              <w:snapToGrid w:val="0"/>
              <w:rPr>
                <w:rFonts w:hint="eastAsia"/>
                <w:color w:val="000000"/>
              </w:rPr>
            </w:pPr>
            <w:r w:rsidRPr="00FC593A">
              <w:rPr>
                <w:rFonts w:hint="eastAsia"/>
                <w:color w:val="000000"/>
              </w:rPr>
              <w:t>计算</w:t>
            </w:r>
            <w:r w:rsidR="006F299B" w:rsidRPr="00FC593A">
              <w:rPr>
                <w:rFonts w:hint="eastAsia"/>
                <w:color w:val="000000"/>
              </w:rPr>
              <w:t>理论</w:t>
            </w:r>
          </w:p>
        </w:tc>
        <w:tc>
          <w:tcPr>
            <w:tcW w:w="1066" w:type="dxa"/>
            <w:vMerge w:val="restart"/>
            <w:vAlign w:val="center"/>
          </w:tcPr>
          <w:p w:rsidR="00500B0F" w:rsidRDefault="00500B0F">
            <w:pPr>
              <w:snapToGrid w:val="0"/>
              <w:jc w:val="center"/>
              <w:rPr>
                <w:rFonts w:hint="eastAsia"/>
              </w:rPr>
            </w:pPr>
            <w:r>
              <w:rPr>
                <w:rFonts w:hint="eastAsia"/>
              </w:rPr>
              <w:t>32</w:t>
            </w:r>
          </w:p>
        </w:tc>
        <w:tc>
          <w:tcPr>
            <w:tcW w:w="711" w:type="dxa"/>
            <w:vMerge w:val="restart"/>
            <w:vAlign w:val="center"/>
          </w:tcPr>
          <w:p w:rsidR="00500B0F" w:rsidRDefault="00500B0F">
            <w:pPr>
              <w:snapToGrid w:val="0"/>
              <w:jc w:val="center"/>
              <w:rPr>
                <w:rFonts w:hint="eastAsia"/>
              </w:rPr>
            </w:pPr>
            <w:r>
              <w:rPr>
                <w:rFonts w:hint="eastAsia"/>
              </w:rPr>
              <w:t>2</w:t>
            </w:r>
          </w:p>
        </w:tc>
        <w:tc>
          <w:tcPr>
            <w:tcW w:w="699" w:type="dxa"/>
            <w:vMerge w:val="restart"/>
            <w:vAlign w:val="center"/>
          </w:tcPr>
          <w:p w:rsidR="00500B0F" w:rsidRDefault="00B54988">
            <w:pPr>
              <w:snapToGrid w:val="0"/>
              <w:jc w:val="center"/>
              <w:rPr>
                <w:rFonts w:hint="eastAsia"/>
              </w:rPr>
            </w:pPr>
            <w:r>
              <w:rPr>
                <w:rFonts w:hint="eastAsia"/>
              </w:rPr>
              <w:t>6</w:t>
            </w:r>
            <w:r w:rsidR="00500B0F">
              <w:rPr>
                <w:rFonts w:hint="eastAsia"/>
              </w:rPr>
              <w:t>选</w:t>
            </w:r>
            <w:r w:rsidR="00500B0F">
              <w:rPr>
                <w:rFonts w:hint="eastAsia"/>
              </w:rPr>
              <w:t>1</w:t>
            </w:r>
          </w:p>
        </w:tc>
        <w:tc>
          <w:tcPr>
            <w:tcW w:w="1814" w:type="dxa"/>
            <w:vMerge w:val="restart"/>
            <w:vAlign w:val="center"/>
          </w:tcPr>
          <w:p w:rsidR="00500B0F" w:rsidRDefault="00500B0F">
            <w:pPr>
              <w:snapToGrid w:val="0"/>
              <w:jc w:val="center"/>
              <w:rPr>
                <w:rFonts w:hint="eastAsia"/>
              </w:rPr>
            </w:pPr>
            <w:r>
              <w:rPr>
                <w:rFonts w:hint="eastAsia"/>
              </w:rPr>
              <w:t>李建中等</w:t>
            </w:r>
          </w:p>
        </w:tc>
      </w:tr>
      <w:tr w:rsidR="00500B0F" w:rsidTr="005E4F2C">
        <w:trPr>
          <w:cantSplit/>
          <w:trHeight w:val="131"/>
        </w:trPr>
        <w:tc>
          <w:tcPr>
            <w:tcW w:w="1072" w:type="dxa"/>
            <w:vMerge/>
            <w:vAlign w:val="center"/>
          </w:tcPr>
          <w:p w:rsidR="00500B0F" w:rsidRDefault="00500B0F">
            <w:pPr>
              <w:snapToGrid w:val="0"/>
            </w:pPr>
          </w:p>
        </w:tc>
        <w:tc>
          <w:tcPr>
            <w:tcW w:w="1390" w:type="dxa"/>
            <w:vAlign w:val="bottom"/>
          </w:tcPr>
          <w:p w:rsidR="00500B0F" w:rsidRPr="00FC593A" w:rsidRDefault="00500B0F">
            <w:pPr>
              <w:snapToGrid w:val="0"/>
              <w:rPr>
                <w:color w:val="000000"/>
              </w:rPr>
            </w:pPr>
            <w:r w:rsidRPr="00FC593A">
              <w:rPr>
                <w:color w:val="000000"/>
                <w:szCs w:val="21"/>
              </w:rPr>
              <w:t>S0612034Q</w:t>
            </w:r>
          </w:p>
        </w:tc>
        <w:tc>
          <w:tcPr>
            <w:tcW w:w="3688" w:type="dxa"/>
            <w:vAlign w:val="center"/>
          </w:tcPr>
          <w:p w:rsidR="00500B0F" w:rsidRPr="00FC593A" w:rsidRDefault="00500B0F">
            <w:pPr>
              <w:snapToGrid w:val="0"/>
              <w:rPr>
                <w:color w:val="000000"/>
              </w:rPr>
            </w:pPr>
            <w:r w:rsidRPr="00FC593A">
              <w:rPr>
                <w:rFonts w:hint="eastAsia"/>
                <w:color w:val="000000"/>
              </w:rPr>
              <w:t>数理统计</w:t>
            </w:r>
          </w:p>
        </w:tc>
        <w:tc>
          <w:tcPr>
            <w:tcW w:w="1066" w:type="dxa"/>
            <w:vMerge/>
            <w:vAlign w:val="center"/>
          </w:tcPr>
          <w:p w:rsidR="00500B0F" w:rsidRDefault="00500B0F">
            <w:pPr>
              <w:snapToGrid w:val="0"/>
            </w:pPr>
          </w:p>
        </w:tc>
        <w:tc>
          <w:tcPr>
            <w:tcW w:w="711" w:type="dxa"/>
            <w:vMerge/>
            <w:vAlign w:val="center"/>
          </w:tcPr>
          <w:p w:rsidR="00500B0F" w:rsidRDefault="00500B0F">
            <w:pPr>
              <w:snapToGrid w:val="0"/>
            </w:pPr>
          </w:p>
        </w:tc>
        <w:tc>
          <w:tcPr>
            <w:tcW w:w="699" w:type="dxa"/>
            <w:vMerge/>
            <w:vAlign w:val="center"/>
          </w:tcPr>
          <w:p w:rsidR="00500B0F" w:rsidRDefault="00500B0F">
            <w:pPr>
              <w:snapToGrid w:val="0"/>
            </w:pPr>
          </w:p>
        </w:tc>
        <w:tc>
          <w:tcPr>
            <w:tcW w:w="1814" w:type="dxa"/>
            <w:vMerge/>
            <w:vAlign w:val="center"/>
          </w:tcPr>
          <w:p w:rsidR="00500B0F" w:rsidRDefault="00500B0F">
            <w:pPr>
              <w:snapToGrid w:val="0"/>
            </w:pPr>
          </w:p>
        </w:tc>
      </w:tr>
      <w:tr w:rsidR="00500B0F" w:rsidTr="005E4F2C">
        <w:trPr>
          <w:cantSplit/>
          <w:trHeight w:val="131"/>
        </w:trPr>
        <w:tc>
          <w:tcPr>
            <w:tcW w:w="1072" w:type="dxa"/>
            <w:vMerge/>
            <w:vAlign w:val="center"/>
          </w:tcPr>
          <w:p w:rsidR="00500B0F" w:rsidRDefault="00500B0F">
            <w:pPr>
              <w:snapToGrid w:val="0"/>
            </w:pPr>
          </w:p>
        </w:tc>
        <w:tc>
          <w:tcPr>
            <w:tcW w:w="1390" w:type="dxa"/>
            <w:vAlign w:val="bottom"/>
          </w:tcPr>
          <w:p w:rsidR="00500B0F" w:rsidRPr="00FC593A" w:rsidRDefault="00E70BE2">
            <w:pPr>
              <w:snapToGrid w:val="0"/>
              <w:rPr>
                <w:color w:val="000000"/>
              </w:rPr>
            </w:pPr>
            <w:r w:rsidRPr="00FC593A">
              <w:rPr>
                <w:color w:val="000000"/>
              </w:rPr>
              <w:t>S0612038Q</w:t>
            </w:r>
          </w:p>
        </w:tc>
        <w:tc>
          <w:tcPr>
            <w:tcW w:w="3688" w:type="dxa"/>
            <w:vAlign w:val="center"/>
          </w:tcPr>
          <w:p w:rsidR="00500B0F" w:rsidRPr="00FC593A" w:rsidRDefault="00500B0F">
            <w:pPr>
              <w:snapToGrid w:val="0"/>
              <w:rPr>
                <w:color w:val="000000"/>
              </w:rPr>
            </w:pPr>
            <w:r w:rsidRPr="00FC593A">
              <w:rPr>
                <w:rFonts w:hint="eastAsia"/>
                <w:color w:val="000000"/>
              </w:rPr>
              <w:t>矩阵分析</w:t>
            </w:r>
          </w:p>
        </w:tc>
        <w:tc>
          <w:tcPr>
            <w:tcW w:w="1066" w:type="dxa"/>
            <w:vMerge/>
            <w:vAlign w:val="center"/>
          </w:tcPr>
          <w:p w:rsidR="00500B0F" w:rsidRDefault="00500B0F">
            <w:pPr>
              <w:snapToGrid w:val="0"/>
            </w:pPr>
          </w:p>
        </w:tc>
        <w:tc>
          <w:tcPr>
            <w:tcW w:w="711" w:type="dxa"/>
            <w:vMerge/>
            <w:vAlign w:val="center"/>
          </w:tcPr>
          <w:p w:rsidR="00500B0F" w:rsidRDefault="00500B0F">
            <w:pPr>
              <w:snapToGrid w:val="0"/>
            </w:pPr>
          </w:p>
        </w:tc>
        <w:tc>
          <w:tcPr>
            <w:tcW w:w="699" w:type="dxa"/>
            <w:vMerge/>
            <w:vAlign w:val="center"/>
          </w:tcPr>
          <w:p w:rsidR="00500B0F" w:rsidRDefault="00500B0F">
            <w:pPr>
              <w:snapToGrid w:val="0"/>
            </w:pPr>
          </w:p>
        </w:tc>
        <w:tc>
          <w:tcPr>
            <w:tcW w:w="1814" w:type="dxa"/>
            <w:vMerge/>
            <w:vAlign w:val="center"/>
          </w:tcPr>
          <w:p w:rsidR="00500B0F" w:rsidRDefault="00500B0F">
            <w:pPr>
              <w:snapToGrid w:val="0"/>
            </w:pPr>
          </w:p>
        </w:tc>
      </w:tr>
      <w:tr w:rsidR="00500B0F" w:rsidTr="005E4F2C">
        <w:trPr>
          <w:cantSplit/>
          <w:trHeight w:val="131"/>
        </w:trPr>
        <w:tc>
          <w:tcPr>
            <w:tcW w:w="1072" w:type="dxa"/>
            <w:vMerge/>
            <w:vAlign w:val="center"/>
          </w:tcPr>
          <w:p w:rsidR="00500B0F" w:rsidRDefault="00500B0F">
            <w:pPr>
              <w:snapToGrid w:val="0"/>
            </w:pPr>
          </w:p>
        </w:tc>
        <w:tc>
          <w:tcPr>
            <w:tcW w:w="1390" w:type="dxa"/>
            <w:vAlign w:val="bottom"/>
          </w:tcPr>
          <w:p w:rsidR="00500B0F" w:rsidRPr="00FC593A" w:rsidRDefault="00500B0F">
            <w:pPr>
              <w:snapToGrid w:val="0"/>
              <w:rPr>
                <w:color w:val="000000"/>
              </w:rPr>
            </w:pPr>
            <w:r w:rsidRPr="00FC593A">
              <w:rPr>
                <w:color w:val="000000"/>
                <w:szCs w:val="21"/>
              </w:rPr>
              <w:t>S0612039Q</w:t>
            </w:r>
          </w:p>
        </w:tc>
        <w:tc>
          <w:tcPr>
            <w:tcW w:w="3688" w:type="dxa"/>
            <w:vAlign w:val="center"/>
          </w:tcPr>
          <w:p w:rsidR="00500B0F" w:rsidRPr="00FC593A" w:rsidRDefault="00500B0F">
            <w:pPr>
              <w:snapToGrid w:val="0"/>
              <w:rPr>
                <w:color w:val="000000"/>
              </w:rPr>
            </w:pPr>
            <w:r w:rsidRPr="00FC593A">
              <w:rPr>
                <w:rFonts w:hint="eastAsia"/>
                <w:color w:val="000000"/>
              </w:rPr>
              <w:t>现代数学基础</w:t>
            </w:r>
          </w:p>
        </w:tc>
        <w:tc>
          <w:tcPr>
            <w:tcW w:w="1066" w:type="dxa"/>
            <w:vMerge/>
            <w:vAlign w:val="center"/>
          </w:tcPr>
          <w:p w:rsidR="00500B0F" w:rsidRDefault="00500B0F">
            <w:pPr>
              <w:snapToGrid w:val="0"/>
            </w:pPr>
          </w:p>
        </w:tc>
        <w:tc>
          <w:tcPr>
            <w:tcW w:w="711" w:type="dxa"/>
            <w:vMerge/>
            <w:vAlign w:val="center"/>
          </w:tcPr>
          <w:p w:rsidR="00500B0F" w:rsidRDefault="00500B0F">
            <w:pPr>
              <w:snapToGrid w:val="0"/>
            </w:pPr>
          </w:p>
        </w:tc>
        <w:tc>
          <w:tcPr>
            <w:tcW w:w="699" w:type="dxa"/>
            <w:vMerge/>
            <w:vAlign w:val="center"/>
          </w:tcPr>
          <w:p w:rsidR="00500B0F" w:rsidRDefault="00500B0F">
            <w:pPr>
              <w:snapToGrid w:val="0"/>
            </w:pPr>
          </w:p>
        </w:tc>
        <w:tc>
          <w:tcPr>
            <w:tcW w:w="1814" w:type="dxa"/>
            <w:vMerge/>
            <w:vAlign w:val="center"/>
          </w:tcPr>
          <w:p w:rsidR="00500B0F" w:rsidRDefault="00500B0F">
            <w:pPr>
              <w:snapToGrid w:val="0"/>
            </w:pPr>
          </w:p>
        </w:tc>
      </w:tr>
      <w:tr w:rsidR="00500B0F" w:rsidTr="005E4F2C">
        <w:trPr>
          <w:cantSplit/>
          <w:trHeight w:val="131"/>
        </w:trPr>
        <w:tc>
          <w:tcPr>
            <w:tcW w:w="1072" w:type="dxa"/>
            <w:vMerge/>
            <w:vAlign w:val="center"/>
          </w:tcPr>
          <w:p w:rsidR="00500B0F" w:rsidRDefault="00500B0F">
            <w:pPr>
              <w:snapToGrid w:val="0"/>
            </w:pPr>
          </w:p>
        </w:tc>
        <w:tc>
          <w:tcPr>
            <w:tcW w:w="1390" w:type="dxa"/>
            <w:vAlign w:val="bottom"/>
          </w:tcPr>
          <w:p w:rsidR="00500B0F" w:rsidRPr="00FC593A" w:rsidRDefault="00E70BE2">
            <w:pPr>
              <w:snapToGrid w:val="0"/>
              <w:rPr>
                <w:color w:val="000000"/>
              </w:rPr>
            </w:pPr>
            <w:r w:rsidRPr="00FC593A">
              <w:rPr>
                <w:color w:val="000000"/>
              </w:rPr>
              <w:t>S</w:t>
            </w:r>
            <w:smartTag w:uri="urn:schemas-microsoft-com:office:smarttags" w:element="chmetcnv">
              <w:smartTagPr>
                <w:attr w:name="TCSC" w:val="0"/>
                <w:attr w:name="NumberType" w:val="1"/>
                <w:attr w:name="Negative" w:val="False"/>
                <w:attr w:name="HasSpace" w:val="False"/>
                <w:attr w:name="SourceValue" w:val="612045"/>
                <w:attr w:name="UnitName" w:val="C"/>
              </w:smartTagPr>
              <w:r w:rsidRPr="00FC593A">
                <w:rPr>
                  <w:color w:val="000000"/>
                </w:rPr>
                <w:t>0612045C</w:t>
              </w:r>
            </w:smartTag>
          </w:p>
        </w:tc>
        <w:tc>
          <w:tcPr>
            <w:tcW w:w="3688" w:type="dxa"/>
            <w:vAlign w:val="center"/>
          </w:tcPr>
          <w:p w:rsidR="00500B0F" w:rsidRPr="00FC593A" w:rsidRDefault="00500B0F">
            <w:pPr>
              <w:snapToGrid w:val="0"/>
              <w:rPr>
                <w:color w:val="000000"/>
              </w:rPr>
            </w:pPr>
            <w:r w:rsidRPr="00FC593A">
              <w:rPr>
                <w:rFonts w:hint="eastAsia"/>
                <w:color w:val="000000"/>
              </w:rPr>
              <w:t>模糊数学</w:t>
            </w:r>
          </w:p>
        </w:tc>
        <w:tc>
          <w:tcPr>
            <w:tcW w:w="1066" w:type="dxa"/>
            <w:vMerge/>
            <w:vAlign w:val="center"/>
          </w:tcPr>
          <w:p w:rsidR="00500B0F" w:rsidRDefault="00500B0F">
            <w:pPr>
              <w:snapToGrid w:val="0"/>
            </w:pPr>
          </w:p>
        </w:tc>
        <w:tc>
          <w:tcPr>
            <w:tcW w:w="711" w:type="dxa"/>
            <w:vMerge/>
            <w:vAlign w:val="center"/>
          </w:tcPr>
          <w:p w:rsidR="00500B0F" w:rsidRDefault="00500B0F">
            <w:pPr>
              <w:snapToGrid w:val="0"/>
            </w:pPr>
          </w:p>
        </w:tc>
        <w:tc>
          <w:tcPr>
            <w:tcW w:w="699" w:type="dxa"/>
            <w:vMerge/>
            <w:vAlign w:val="center"/>
          </w:tcPr>
          <w:p w:rsidR="00500B0F" w:rsidRDefault="00500B0F">
            <w:pPr>
              <w:snapToGrid w:val="0"/>
            </w:pPr>
          </w:p>
        </w:tc>
        <w:tc>
          <w:tcPr>
            <w:tcW w:w="1814" w:type="dxa"/>
            <w:vMerge/>
            <w:vAlign w:val="center"/>
          </w:tcPr>
          <w:p w:rsidR="00500B0F" w:rsidRDefault="00500B0F">
            <w:pPr>
              <w:snapToGrid w:val="0"/>
            </w:pPr>
          </w:p>
        </w:tc>
      </w:tr>
      <w:tr w:rsidR="00500B0F" w:rsidTr="005E4F2C">
        <w:trPr>
          <w:cantSplit/>
          <w:trHeight w:val="131"/>
        </w:trPr>
        <w:tc>
          <w:tcPr>
            <w:tcW w:w="1072" w:type="dxa"/>
            <w:vMerge/>
            <w:vAlign w:val="center"/>
          </w:tcPr>
          <w:p w:rsidR="00500B0F" w:rsidRDefault="00500B0F">
            <w:pPr>
              <w:snapToGrid w:val="0"/>
            </w:pPr>
          </w:p>
        </w:tc>
        <w:tc>
          <w:tcPr>
            <w:tcW w:w="1390" w:type="dxa"/>
            <w:vAlign w:val="bottom"/>
          </w:tcPr>
          <w:p w:rsidR="00500B0F" w:rsidRPr="00FC593A" w:rsidRDefault="007929D6">
            <w:pPr>
              <w:snapToGrid w:val="0"/>
              <w:rPr>
                <w:color w:val="000000"/>
              </w:rPr>
            </w:pPr>
            <w:r w:rsidRPr="007929D6">
              <w:rPr>
                <w:color w:val="000000"/>
              </w:rPr>
              <w:t>S0612058Q</w:t>
            </w:r>
          </w:p>
        </w:tc>
        <w:tc>
          <w:tcPr>
            <w:tcW w:w="3688" w:type="dxa"/>
            <w:vAlign w:val="center"/>
          </w:tcPr>
          <w:p w:rsidR="00500B0F" w:rsidRPr="00FC593A" w:rsidRDefault="00500B0F">
            <w:pPr>
              <w:snapToGrid w:val="0"/>
              <w:rPr>
                <w:color w:val="000000"/>
              </w:rPr>
            </w:pPr>
            <w:r w:rsidRPr="00FC593A">
              <w:rPr>
                <w:rFonts w:hint="eastAsia"/>
                <w:color w:val="000000"/>
              </w:rPr>
              <w:t>最优化方法</w:t>
            </w:r>
          </w:p>
        </w:tc>
        <w:tc>
          <w:tcPr>
            <w:tcW w:w="1066" w:type="dxa"/>
            <w:vMerge/>
            <w:vAlign w:val="center"/>
          </w:tcPr>
          <w:p w:rsidR="00500B0F" w:rsidRDefault="00500B0F">
            <w:pPr>
              <w:snapToGrid w:val="0"/>
            </w:pPr>
          </w:p>
        </w:tc>
        <w:tc>
          <w:tcPr>
            <w:tcW w:w="711" w:type="dxa"/>
            <w:vMerge/>
            <w:vAlign w:val="center"/>
          </w:tcPr>
          <w:p w:rsidR="00500B0F" w:rsidRDefault="00500B0F">
            <w:pPr>
              <w:snapToGrid w:val="0"/>
            </w:pPr>
          </w:p>
        </w:tc>
        <w:tc>
          <w:tcPr>
            <w:tcW w:w="699" w:type="dxa"/>
            <w:vMerge/>
            <w:vAlign w:val="center"/>
          </w:tcPr>
          <w:p w:rsidR="00500B0F" w:rsidRDefault="00500B0F">
            <w:pPr>
              <w:snapToGrid w:val="0"/>
            </w:pPr>
          </w:p>
        </w:tc>
        <w:tc>
          <w:tcPr>
            <w:tcW w:w="1814" w:type="dxa"/>
            <w:vMerge/>
            <w:vAlign w:val="center"/>
          </w:tcPr>
          <w:p w:rsidR="00500B0F" w:rsidRDefault="00500B0F">
            <w:pPr>
              <w:snapToGrid w:val="0"/>
            </w:pPr>
          </w:p>
        </w:tc>
      </w:tr>
      <w:tr w:rsidR="00500B0F" w:rsidTr="005E4F2C">
        <w:trPr>
          <w:cantSplit/>
          <w:trHeight w:val="285"/>
        </w:trPr>
        <w:tc>
          <w:tcPr>
            <w:tcW w:w="1072" w:type="dxa"/>
            <w:vMerge/>
            <w:vAlign w:val="center"/>
          </w:tcPr>
          <w:p w:rsidR="00500B0F" w:rsidRDefault="00500B0F">
            <w:pPr>
              <w:snapToGrid w:val="0"/>
              <w:ind w:leftChars="-82" w:left="-197" w:rightChars="-51" w:right="-122"/>
              <w:jc w:val="center"/>
              <w:rPr>
                <w:rFonts w:hint="eastAsia"/>
              </w:rPr>
            </w:pPr>
          </w:p>
        </w:tc>
        <w:tc>
          <w:tcPr>
            <w:tcW w:w="1390" w:type="dxa"/>
            <w:vAlign w:val="bottom"/>
          </w:tcPr>
          <w:p w:rsidR="00500B0F" w:rsidRPr="00FC593A" w:rsidRDefault="00A879BD">
            <w:pPr>
              <w:rPr>
                <w:color w:val="000000"/>
                <w:szCs w:val="21"/>
              </w:rPr>
            </w:pPr>
            <w:r w:rsidRPr="00FC593A">
              <w:rPr>
                <w:color w:val="000000"/>
                <w:szCs w:val="21"/>
              </w:rPr>
              <w:t>S1300004Q</w:t>
            </w:r>
          </w:p>
        </w:tc>
        <w:tc>
          <w:tcPr>
            <w:tcW w:w="3688" w:type="dxa"/>
            <w:vAlign w:val="center"/>
          </w:tcPr>
          <w:p w:rsidR="00500B0F" w:rsidRPr="00FC593A" w:rsidRDefault="00A879BD">
            <w:pPr>
              <w:snapToGrid w:val="0"/>
              <w:rPr>
                <w:rFonts w:hint="eastAsia"/>
                <w:color w:val="000000"/>
              </w:rPr>
            </w:pPr>
            <w:r w:rsidRPr="00FC593A">
              <w:rPr>
                <w:rFonts w:hint="eastAsia"/>
                <w:color w:val="000000"/>
              </w:rPr>
              <w:t>并行处理与体系结构</w:t>
            </w:r>
          </w:p>
        </w:tc>
        <w:tc>
          <w:tcPr>
            <w:tcW w:w="1066" w:type="dxa"/>
            <w:vAlign w:val="center"/>
          </w:tcPr>
          <w:p w:rsidR="00500B0F" w:rsidRDefault="00897153">
            <w:pPr>
              <w:snapToGrid w:val="0"/>
              <w:jc w:val="center"/>
              <w:rPr>
                <w:rFonts w:hint="eastAsia"/>
              </w:rPr>
            </w:pPr>
            <w:r>
              <w:rPr>
                <w:rFonts w:hint="eastAsia"/>
              </w:rPr>
              <w:t>40/16</w:t>
            </w:r>
          </w:p>
        </w:tc>
        <w:tc>
          <w:tcPr>
            <w:tcW w:w="711" w:type="dxa"/>
            <w:vAlign w:val="center"/>
          </w:tcPr>
          <w:p w:rsidR="00500B0F" w:rsidRDefault="00897153">
            <w:pPr>
              <w:snapToGrid w:val="0"/>
              <w:jc w:val="center"/>
              <w:rPr>
                <w:rFonts w:hint="eastAsia"/>
              </w:rPr>
            </w:pPr>
            <w:r>
              <w:rPr>
                <w:rFonts w:hint="eastAsia"/>
              </w:rPr>
              <w:t>3</w:t>
            </w:r>
          </w:p>
        </w:tc>
        <w:tc>
          <w:tcPr>
            <w:tcW w:w="699" w:type="dxa"/>
            <w:vAlign w:val="center"/>
          </w:tcPr>
          <w:p w:rsidR="00500B0F" w:rsidRDefault="00500B0F">
            <w:pPr>
              <w:snapToGrid w:val="0"/>
              <w:jc w:val="center"/>
              <w:rPr>
                <w:rFonts w:hint="eastAsia"/>
              </w:rPr>
            </w:pPr>
          </w:p>
        </w:tc>
        <w:tc>
          <w:tcPr>
            <w:tcW w:w="1814" w:type="dxa"/>
            <w:vAlign w:val="center"/>
          </w:tcPr>
          <w:p w:rsidR="00500B0F" w:rsidRDefault="00FC593A">
            <w:pPr>
              <w:snapToGrid w:val="0"/>
              <w:jc w:val="center"/>
              <w:rPr>
                <w:rFonts w:hint="eastAsia"/>
              </w:rPr>
            </w:pPr>
            <w:r>
              <w:rPr>
                <w:rFonts w:hint="eastAsia"/>
              </w:rPr>
              <w:t>刘宏伟</w:t>
            </w:r>
          </w:p>
        </w:tc>
      </w:tr>
      <w:tr w:rsidR="00500B0F" w:rsidTr="005E4F2C">
        <w:trPr>
          <w:cantSplit/>
          <w:trHeight w:val="285"/>
        </w:trPr>
        <w:tc>
          <w:tcPr>
            <w:tcW w:w="1072" w:type="dxa"/>
            <w:vMerge/>
            <w:vAlign w:val="center"/>
          </w:tcPr>
          <w:p w:rsidR="00500B0F" w:rsidRDefault="00500B0F">
            <w:pPr>
              <w:snapToGrid w:val="0"/>
              <w:ind w:leftChars="-82" w:left="-197" w:rightChars="-51" w:right="-122"/>
              <w:jc w:val="center"/>
              <w:rPr>
                <w:rFonts w:hint="eastAsia"/>
              </w:rPr>
            </w:pPr>
          </w:p>
        </w:tc>
        <w:tc>
          <w:tcPr>
            <w:tcW w:w="1390" w:type="dxa"/>
            <w:vAlign w:val="bottom"/>
          </w:tcPr>
          <w:p w:rsidR="00500B0F" w:rsidRPr="00FC593A" w:rsidRDefault="00FC593A">
            <w:pPr>
              <w:jc w:val="center"/>
              <w:rPr>
                <w:color w:val="000000"/>
                <w:szCs w:val="21"/>
              </w:rPr>
            </w:pPr>
            <w:r w:rsidRPr="00FC593A">
              <w:rPr>
                <w:color w:val="000000"/>
                <w:szCs w:val="21"/>
              </w:rPr>
              <w:t>S1300012C</w:t>
            </w:r>
          </w:p>
        </w:tc>
        <w:tc>
          <w:tcPr>
            <w:tcW w:w="3688" w:type="dxa"/>
            <w:vAlign w:val="center"/>
          </w:tcPr>
          <w:p w:rsidR="00500B0F" w:rsidRPr="00FC593A" w:rsidRDefault="00500B0F" w:rsidP="00FC593A">
            <w:pPr>
              <w:snapToGrid w:val="0"/>
              <w:rPr>
                <w:rFonts w:hint="eastAsia"/>
                <w:color w:val="000000"/>
              </w:rPr>
            </w:pPr>
            <w:r w:rsidRPr="00FC593A">
              <w:rPr>
                <w:rFonts w:hint="eastAsia"/>
                <w:color w:val="000000"/>
              </w:rPr>
              <w:t>机器学习</w:t>
            </w:r>
          </w:p>
        </w:tc>
        <w:tc>
          <w:tcPr>
            <w:tcW w:w="1066" w:type="dxa"/>
            <w:vAlign w:val="center"/>
          </w:tcPr>
          <w:p w:rsidR="00500B0F" w:rsidRDefault="00500B0F">
            <w:pPr>
              <w:snapToGrid w:val="0"/>
              <w:jc w:val="center"/>
              <w:rPr>
                <w:rFonts w:hint="eastAsia"/>
              </w:rPr>
            </w:pPr>
            <w:r>
              <w:rPr>
                <w:rFonts w:hint="eastAsia"/>
              </w:rPr>
              <w:t>32</w:t>
            </w:r>
            <w:r w:rsidR="00B36DBA">
              <w:rPr>
                <w:rFonts w:hint="eastAsia"/>
              </w:rPr>
              <w:t>/16</w:t>
            </w:r>
          </w:p>
        </w:tc>
        <w:tc>
          <w:tcPr>
            <w:tcW w:w="711" w:type="dxa"/>
            <w:vAlign w:val="center"/>
          </w:tcPr>
          <w:p w:rsidR="00500B0F" w:rsidRDefault="00B36DBA">
            <w:pPr>
              <w:snapToGrid w:val="0"/>
              <w:jc w:val="center"/>
              <w:rPr>
                <w:rFonts w:hint="eastAsia"/>
              </w:rPr>
            </w:pPr>
            <w:r>
              <w:rPr>
                <w:rFonts w:hint="eastAsia"/>
              </w:rPr>
              <w:t>3</w:t>
            </w:r>
          </w:p>
        </w:tc>
        <w:tc>
          <w:tcPr>
            <w:tcW w:w="699" w:type="dxa"/>
            <w:vAlign w:val="center"/>
          </w:tcPr>
          <w:p w:rsidR="00500B0F" w:rsidRDefault="00500B0F">
            <w:pPr>
              <w:snapToGrid w:val="0"/>
              <w:jc w:val="center"/>
              <w:rPr>
                <w:rFonts w:hint="eastAsia"/>
              </w:rPr>
            </w:pPr>
          </w:p>
        </w:tc>
        <w:tc>
          <w:tcPr>
            <w:tcW w:w="1814" w:type="dxa"/>
            <w:vAlign w:val="center"/>
          </w:tcPr>
          <w:p w:rsidR="00500B0F" w:rsidRDefault="00FC593A">
            <w:pPr>
              <w:snapToGrid w:val="0"/>
              <w:jc w:val="center"/>
              <w:rPr>
                <w:rFonts w:hint="eastAsia"/>
              </w:rPr>
            </w:pPr>
            <w:r>
              <w:rPr>
                <w:rFonts w:hint="eastAsia"/>
              </w:rPr>
              <w:t>毕建东、</w:t>
            </w:r>
            <w:r w:rsidR="00500B0F">
              <w:rPr>
                <w:rFonts w:hint="eastAsia"/>
              </w:rPr>
              <w:t>郭茂祖</w:t>
            </w:r>
            <w:r>
              <w:rPr>
                <w:rFonts w:hint="eastAsia"/>
              </w:rPr>
              <w:t>、刘扬</w:t>
            </w:r>
          </w:p>
        </w:tc>
      </w:tr>
      <w:tr w:rsidR="00FC593A" w:rsidTr="005E4F2C">
        <w:trPr>
          <w:cantSplit/>
          <w:trHeight w:val="285"/>
        </w:trPr>
        <w:tc>
          <w:tcPr>
            <w:tcW w:w="1072" w:type="dxa"/>
            <w:vMerge w:val="restart"/>
            <w:vAlign w:val="center"/>
          </w:tcPr>
          <w:p w:rsidR="00FC593A" w:rsidRDefault="00FC593A">
            <w:pPr>
              <w:snapToGrid w:val="0"/>
              <w:jc w:val="center"/>
              <w:rPr>
                <w:rFonts w:hint="eastAsia"/>
              </w:rPr>
            </w:pPr>
            <w:r>
              <w:rPr>
                <w:rFonts w:hint="eastAsia"/>
              </w:rPr>
              <w:t>选修课</w:t>
            </w:r>
          </w:p>
          <w:p w:rsidR="00FC593A" w:rsidRDefault="00FC593A">
            <w:pPr>
              <w:snapToGrid w:val="0"/>
              <w:jc w:val="center"/>
              <w:rPr>
                <w:rFonts w:hint="eastAsia"/>
              </w:rPr>
            </w:pPr>
            <w:r>
              <w:rPr>
                <w:rFonts w:hint="eastAsia"/>
              </w:rPr>
              <w:t>(X)</w:t>
            </w:r>
          </w:p>
        </w:tc>
        <w:tc>
          <w:tcPr>
            <w:tcW w:w="1390" w:type="dxa"/>
            <w:vAlign w:val="bottom"/>
          </w:tcPr>
          <w:p w:rsidR="00FC593A" w:rsidRPr="00FC593A" w:rsidRDefault="00DD6932" w:rsidP="00B136CF">
            <w:pPr>
              <w:jc w:val="center"/>
              <w:rPr>
                <w:color w:val="000000"/>
                <w:szCs w:val="21"/>
              </w:rPr>
            </w:pPr>
            <w:r>
              <w:rPr>
                <w:color w:val="000000"/>
                <w:szCs w:val="21"/>
              </w:rPr>
              <w:t>B</w:t>
            </w:r>
            <w:r>
              <w:rPr>
                <w:rFonts w:hint="eastAsia"/>
                <w:color w:val="000000"/>
                <w:szCs w:val="21"/>
              </w:rPr>
              <w:t>1</w:t>
            </w:r>
            <w:r w:rsidR="00FC593A" w:rsidRPr="00FC593A">
              <w:rPr>
                <w:color w:val="000000"/>
                <w:szCs w:val="21"/>
              </w:rPr>
              <w:t>300105C</w:t>
            </w:r>
          </w:p>
        </w:tc>
        <w:tc>
          <w:tcPr>
            <w:tcW w:w="3688" w:type="dxa"/>
            <w:vAlign w:val="center"/>
          </w:tcPr>
          <w:p w:rsidR="00FC593A" w:rsidRPr="00FC593A" w:rsidRDefault="00FC593A" w:rsidP="00B136CF">
            <w:pPr>
              <w:snapToGrid w:val="0"/>
              <w:rPr>
                <w:rFonts w:hint="eastAsia"/>
                <w:color w:val="000000"/>
              </w:rPr>
            </w:pPr>
            <w:r w:rsidRPr="00FC593A">
              <w:rPr>
                <w:rFonts w:hint="eastAsia"/>
                <w:color w:val="000000"/>
              </w:rPr>
              <w:t>移动计算理论</w:t>
            </w:r>
          </w:p>
        </w:tc>
        <w:tc>
          <w:tcPr>
            <w:tcW w:w="1066" w:type="dxa"/>
            <w:vAlign w:val="center"/>
          </w:tcPr>
          <w:p w:rsidR="00FC593A" w:rsidRDefault="00FC593A" w:rsidP="00B136CF">
            <w:pPr>
              <w:snapToGrid w:val="0"/>
              <w:jc w:val="center"/>
              <w:rPr>
                <w:rFonts w:hint="eastAsia"/>
              </w:rPr>
            </w:pPr>
            <w:r>
              <w:rPr>
                <w:rFonts w:hint="eastAsia"/>
              </w:rPr>
              <w:t>32</w:t>
            </w:r>
          </w:p>
        </w:tc>
        <w:tc>
          <w:tcPr>
            <w:tcW w:w="711" w:type="dxa"/>
            <w:vAlign w:val="center"/>
          </w:tcPr>
          <w:p w:rsidR="00FC593A" w:rsidRDefault="00FC593A" w:rsidP="00B136CF">
            <w:pPr>
              <w:snapToGrid w:val="0"/>
              <w:jc w:val="center"/>
              <w:rPr>
                <w:rFonts w:hint="eastAsia"/>
              </w:rPr>
            </w:pPr>
            <w:r>
              <w:rPr>
                <w:rFonts w:hint="eastAsia"/>
              </w:rPr>
              <w:t>2</w:t>
            </w:r>
          </w:p>
        </w:tc>
        <w:tc>
          <w:tcPr>
            <w:tcW w:w="699" w:type="dxa"/>
            <w:vAlign w:val="center"/>
          </w:tcPr>
          <w:p w:rsidR="00FC593A" w:rsidRDefault="00FC593A" w:rsidP="00B136CF">
            <w:pPr>
              <w:snapToGrid w:val="0"/>
              <w:jc w:val="center"/>
              <w:rPr>
                <w:rFonts w:hint="eastAsia"/>
              </w:rPr>
            </w:pPr>
          </w:p>
        </w:tc>
        <w:tc>
          <w:tcPr>
            <w:tcW w:w="1814" w:type="dxa"/>
            <w:vAlign w:val="center"/>
          </w:tcPr>
          <w:p w:rsidR="00FC593A" w:rsidRDefault="00FC593A" w:rsidP="00FC593A">
            <w:pPr>
              <w:snapToGrid w:val="0"/>
              <w:jc w:val="center"/>
              <w:rPr>
                <w:rFonts w:hint="eastAsia"/>
              </w:rPr>
            </w:pPr>
            <w:r>
              <w:rPr>
                <w:rFonts w:hint="eastAsia"/>
              </w:rPr>
              <w:t>杨孝宗</w:t>
            </w: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Pr="00FC593A" w:rsidRDefault="00FC593A" w:rsidP="00DD6932">
            <w:pPr>
              <w:jc w:val="center"/>
              <w:rPr>
                <w:color w:val="000000"/>
                <w:szCs w:val="21"/>
              </w:rPr>
            </w:pPr>
            <w:r w:rsidRPr="00FC593A">
              <w:rPr>
                <w:color w:val="000000"/>
                <w:szCs w:val="21"/>
              </w:rPr>
              <w:t>B</w:t>
            </w:r>
            <w:r w:rsidR="00DD6932">
              <w:rPr>
                <w:rFonts w:hint="eastAsia"/>
                <w:color w:val="000000"/>
                <w:szCs w:val="21"/>
              </w:rPr>
              <w:t>1</w:t>
            </w:r>
            <w:r w:rsidRPr="00FC593A">
              <w:rPr>
                <w:color w:val="000000"/>
                <w:szCs w:val="21"/>
              </w:rPr>
              <w:t>300106C</w:t>
            </w:r>
          </w:p>
        </w:tc>
        <w:tc>
          <w:tcPr>
            <w:tcW w:w="3688" w:type="dxa"/>
            <w:vAlign w:val="center"/>
          </w:tcPr>
          <w:p w:rsidR="00FC593A" w:rsidRPr="00FC593A" w:rsidRDefault="00FC593A">
            <w:pPr>
              <w:snapToGrid w:val="0"/>
              <w:rPr>
                <w:rFonts w:hint="eastAsia"/>
                <w:color w:val="000000"/>
              </w:rPr>
            </w:pPr>
            <w:r w:rsidRPr="00FC593A">
              <w:rPr>
                <w:rFonts w:hint="eastAsia"/>
                <w:color w:val="000000"/>
              </w:rPr>
              <w:t>可信计算理论</w:t>
            </w:r>
          </w:p>
        </w:tc>
        <w:tc>
          <w:tcPr>
            <w:tcW w:w="1066" w:type="dxa"/>
            <w:vAlign w:val="center"/>
          </w:tcPr>
          <w:p w:rsidR="00FC593A" w:rsidRDefault="00FC593A">
            <w:pPr>
              <w:snapToGrid w:val="0"/>
              <w:jc w:val="center"/>
              <w:rPr>
                <w:rFonts w:hint="eastAsia"/>
              </w:rPr>
            </w:pPr>
            <w:r>
              <w:rPr>
                <w:rFonts w:hint="eastAsia"/>
              </w:rPr>
              <w:t>32</w:t>
            </w:r>
          </w:p>
        </w:tc>
        <w:tc>
          <w:tcPr>
            <w:tcW w:w="711" w:type="dxa"/>
            <w:vAlign w:val="center"/>
          </w:tcPr>
          <w:p w:rsidR="00FC593A" w:rsidRDefault="00FC593A">
            <w:pPr>
              <w:snapToGrid w:val="0"/>
              <w:jc w:val="center"/>
              <w:rPr>
                <w:rFonts w:hint="eastAsia"/>
              </w:rPr>
            </w:pPr>
            <w:r>
              <w:rPr>
                <w:rFonts w:hint="eastAsia"/>
              </w:rPr>
              <w:t>2</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rsidP="00FC593A">
            <w:pPr>
              <w:snapToGrid w:val="0"/>
              <w:jc w:val="center"/>
              <w:rPr>
                <w:rFonts w:hint="eastAsia"/>
              </w:rPr>
            </w:pPr>
            <w:r>
              <w:rPr>
                <w:rFonts w:hint="eastAsia"/>
              </w:rPr>
              <w:t>杨孝宗</w:t>
            </w: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Pr="00FC593A" w:rsidRDefault="00FC593A">
            <w:pPr>
              <w:jc w:val="center"/>
              <w:rPr>
                <w:color w:val="000000"/>
                <w:szCs w:val="21"/>
              </w:rPr>
            </w:pPr>
            <w:r w:rsidRPr="00FC593A">
              <w:rPr>
                <w:color w:val="000000"/>
                <w:szCs w:val="21"/>
              </w:rPr>
              <w:t>S1300007C</w:t>
            </w:r>
          </w:p>
        </w:tc>
        <w:tc>
          <w:tcPr>
            <w:tcW w:w="3688" w:type="dxa"/>
            <w:vAlign w:val="center"/>
          </w:tcPr>
          <w:p w:rsidR="00FC593A" w:rsidRPr="00FC593A" w:rsidRDefault="00FC593A">
            <w:pPr>
              <w:snapToGrid w:val="0"/>
              <w:rPr>
                <w:rFonts w:hint="eastAsia"/>
                <w:color w:val="000000"/>
              </w:rPr>
            </w:pPr>
            <w:r w:rsidRPr="00FC593A">
              <w:rPr>
                <w:rFonts w:hint="eastAsia"/>
                <w:color w:val="000000"/>
              </w:rPr>
              <w:t>普</w:t>
            </w:r>
            <w:proofErr w:type="gramStart"/>
            <w:r w:rsidRPr="00FC593A">
              <w:rPr>
                <w:rFonts w:hint="eastAsia"/>
                <w:color w:val="000000"/>
              </w:rPr>
              <w:t>适计算</w:t>
            </w:r>
            <w:proofErr w:type="gramEnd"/>
            <w:r w:rsidRPr="00FC593A">
              <w:rPr>
                <w:rFonts w:hint="eastAsia"/>
                <w:color w:val="000000"/>
              </w:rPr>
              <w:t>与移动计算</w:t>
            </w:r>
          </w:p>
        </w:tc>
        <w:tc>
          <w:tcPr>
            <w:tcW w:w="1066" w:type="dxa"/>
            <w:vAlign w:val="center"/>
          </w:tcPr>
          <w:p w:rsidR="00FC593A" w:rsidRDefault="00FC593A">
            <w:pPr>
              <w:snapToGrid w:val="0"/>
              <w:jc w:val="center"/>
              <w:rPr>
                <w:rFonts w:hint="eastAsia"/>
                <w:szCs w:val="21"/>
              </w:rPr>
            </w:pPr>
            <w:r>
              <w:rPr>
                <w:rFonts w:hint="eastAsia"/>
                <w:szCs w:val="21"/>
              </w:rPr>
              <w:t>32</w:t>
            </w:r>
          </w:p>
        </w:tc>
        <w:tc>
          <w:tcPr>
            <w:tcW w:w="711" w:type="dxa"/>
            <w:vAlign w:val="center"/>
          </w:tcPr>
          <w:p w:rsidR="00FC593A" w:rsidRDefault="00FC593A">
            <w:pPr>
              <w:snapToGrid w:val="0"/>
              <w:jc w:val="center"/>
              <w:rPr>
                <w:rFonts w:hint="eastAsia"/>
                <w:szCs w:val="21"/>
              </w:rPr>
            </w:pPr>
            <w:r>
              <w:rPr>
                <w:rFonts w:hint="eastAsia"/>
                <w:szCs w:val="21"/>
              </w:rPr>
              <w:t>2</w:t>
            </w:r>
          </w:p>
        </w:tc>
        <w:tc>
          <w:tcPr>
            <w:tcW w:w="699" w:type="dxa"/>
            <w:vAlign w:val="center"/>
          </w:tcPr>
          <w:p w:rsidR="00FC593A" w:rsidRDefault="00FC593A">
            <w:pPr>
              <w:snapToGrid w:val="0"/>
              <w:jc w:val="center"/>
              <w:rPr>
                <w:rFonts w:hint="eastAsia"/>
                <w:szCs w:val="21"/>
              </w:rPr>
            </w:pPr>
          </w:p>
        </w:tc>
        <w:tc>
          <w:tcPr>
            <w:tcW w:w="1814" w:type="dxa"/>
            <w:vAlign w:val="center"/>
          </w:tcPr>
          <w:p w:rsidR="00FC593A" w:rsidRDefault="00FC593A">
            <w:pPr>
              <w:snapToGrid w:val="0"/>
              <w:jc w:val="center"/>
              <w:rPr>
                <w:rFonts w:hint="eastAsia"/>
                <w:szCs w:val="21"/>
              </w:rPr>
            </w:pPr>
            <w:r>
              <w:rPr>
                <w:rFonts w:hint="eastAsia"/>
                <w:szCs w:val="21"/>
              </w:rPr>
              <w:t>吴智博</w:t>
            </w: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Pr="00FC593A" w:rsidRDefault="00FC593A">
            <w:pPr>
              <w:jc w:val="center"/>
              <w:rPr>
                <w:color w:val="000000"/>
                <w:szCs w:val="21"/>
              </w:rPr>
            </w:pPr>
            <w:r w:rsidRPr="00FC593A">
              <w:rPr>
                <w:color w:val="000000"/>
                <w:szCs w:val="21"/>
              </w:rPr>
              <w:t>S1300009Q</w:t>
            </w:r>
          </w:p>
        </w:tc>
        <w:tc>
          <w:tcPr>
            <w:tcW w:w="3688" w:type="dxa"/>
            <w:vAlign w:val="center"/>
          </w:tcPr>
          <w:p w:rsidR="00FC593A" w:rsidRPr="00FC593A" w:rsidRDefault="00FC593A" w:rsidP="00FC593A">
            <w:pPr>
              <w:snapToGrid w:val="0"/>
              <w:rPr>
                <w:rFonts w:hint="eastAsia"/>
                <w:color w:val="000000"/>
              </w:rPr>
            </w:pPr>
            <w:r w:rsidRPr="00FC593A">
              <w:rPr>
                <w:rFonts w:hint="eastAsia"/>
                <w:color w:val="000000"/>
              </w:rPr>
              <w:t>数据库系统原理</w:t>
            </w:r>
          </w:p>
        </w:tc>
        <w:tc>
          <w:tcPr>
            <w:tcW w:w="1066" w:type="dxa"/>
            <w:vAlign w:val="center"/>
          </w:tcPr>
          <w:p w:rsidR="00FC593A" w:rsidRDefault="00FC593A">
            <w:pPr>
              <w:snapToGrid w:val="0"/>
              <w:jc w:val="center"/>
              <w:rPr>
                <w:rFonts w:hint="eastAsia"/>
              </w:rPr>
            </w:pPr>
            <w:r>
              <w:rPr>
                <w:rFonts w:hint="eastAsia"/>
              </w:rPr>
              <w:t>32</w:t>
            </w:r>
          </w:p>
        </w:tc>
        <w:tc>
          <w:tcPr>
            <w:tcW w:w="711" w:type="dxa"/>
            <w:vAlign w:val="center"/>
          </w:tcPr>
          <w:p w:rsidR="00FC593A" w:rsidRDefault="00FC593A">
            <w:pPr>
              <w:snapToGrid w:val="0"/>
              <w:jc w:val="center"/>
              <w:rPr>
                <w:rFonts w:hint="eastAsia"/>
              </w:rPr>
            </w:pPr>
            <w:r>
              <w:rPr>
                <w:rFonts w:hint="eastAsia"/>
              </w:rPr>
              <w:t>2</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proofErr w:type="gramStart"/>
            <w:r>
              <w:rPr>
                <w:rFonts w:hint="eastAsia"/>
              </w:rPr>
              <w:t>战德臣</w:t>
            </w:r>
            <w:proofErr w:type="gramEnd"/>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6420B2">
            <w:pPr>
              <w:jc w:val="center"/>
              <w:rPr>
                <w:rFonts w:hint="eastAsia"/>
                <w:szCs w:val="21"/>
              </w:rPr>
            </w:pPr>
            <w:r w:rsidRPr="00CE4DCD">
              <w:rPr>
                <w:szCs w:val="21"/>
              </w:rPr>
              <w:t>S1300028</w:t>
            </w:r>
            <w:r>
              <w:rPr>
                <w:rFonts w:hint="eastAsia"/>
                <w:szCs w:val="21"/>
              </w:rPr>
              <w:t>Q</w:t>
            </w:r>
          </w:p>
        </w:tc>
        <w:tc>
          <w:tcPr>
            <w:tcW w:w="3688" w:type="dxa"/>
            <w:vAlign w:val="center"/>
          </w:tcPr>
          <w:p w:rsidR="00FC593A" w:rsidRPr="003B4B7F" w:rsidRDefault="006420B2">
            <w:pPr>
              <w:snapToGrid w:val="0"/>
              <w:rPr>
                <w:rFonts w:hint="eastAsia"/>
                <w:szCs w:val="21"/>
              </w:rPr>
            </w:pPr>
            <w:r w:rsidRPr="003B4B7F">
              <w:rPr>
                <w:rFonts w:hint="eastAsia"/>
              </w:rPr>
              <w:t>计算生物</w:t>
            </w:r>
            <w:r w:rsidR="00FC593A" w:rsidRPr="003B4B7F">
              <w:rPr>
                <w:rFonts w:hint="eastAsia"/>
              </w:rPr>
              <w:t>学</w:t>
            </w:r>
          </w:p>
        </w:tc>
        <w:tc>
          <w:tcPr>
            <w:tcW w:w="1066" w:type="dxa"/>
            <w:vAlign w:val="center"/>
          </w:tcPr>
          <w:p w:rsidR="00FC593A" w:rsidRPr="003B4B7F" w:rsidRDefault="00FC593A">
            <w:pPr>
              <w:snapToGrid w:val="0"/>
              <w:jc w:val="center"/>
              <w:rPr>
                <w:rFonts w:hint="eastAsia"/>
                <w:szCs w:val="21"/>
              </w:rPr>
            </w:pPr>
            <w:r w:rsidRPr="003B4B7F">
              <w:rPr>
                <w:rFonts w:hint="eastAsia"/>
                <w:szCs w:val="21"/>
              </w:rPr>
              <w:t>32</w:t>
            </w:r>
          </w:p>
        </w:tc>
        <w:tc>
          <w:tcPr>
            <w:tcW w:w="711" w:type="dxa"/>
            <w:vAlign w:val="center"/>
          </w:tcPr>
          <w:p w:rsidR="00FC593A" w:rsidRPr="003B4B7F" w:rsidRDefault="00FC593A">
            <w:pPr>
              <w:snapToGrid w:val="0"/>
              <w:jc w:val="center"/>
              <w:rPr>
                <w:rFonts w:hint="eastAsia"/>
                <w:szCs w:val="21"/>
              </w:rPr>
            </w:pPr>
            <w:r w:rsidRPr="003B4B7F">
              <w:rPr>
                <w:rFonts w:hint="eastAsia"/>
                <w:szCs w:val="21"/>
              </w:rPr>
              <w:t>2</w:t>
            </w:r>
          </w:p>
        </w:tc>
        <w:tc>
          <w:tcPr>
            <w:tcW w:w="699" w:type="dxa"/>
            <w:vAlign w:val="center"/>
          </w:tcPr>
          <w:p w:rsidR="00FC593A" w:rsidRDefault="00FC593A">
            <w:pPr>
              <w:snapToGrid w:val="0"/>
              <w:jc w:val="center"/>
              <w:rPr>
                <w:rFonts w:hint="eastAsia"/>
                <w:szCs w:val="21"/>
              </w:rPr>
            </w:pPr>
          </w:p>
        </w:tc>
        <w:tc>
          <w:tcPr>
            <w:tcW w:w="1814" w:type="dxa"/>
            <w:vAlign w:val="center"/>
          </w:tcPr>
          <w:p w:rsidR="00FC593A" w:rsidRDefault="006420B2">
            <w:pPr>
              <w:snapToGrid w:val="0"/>
              <w:jc w:val="center"/>
              <w:rPr>
                <w:rFonts w:hint="eastAsia"/>
                <w:szCs w:val="21"/>
              </w:rPr>
            </w:pPr>
            <w:r>
              <w:rPr>
                <w:rFonts w:hint="eastAsia"/>
                <w:szCs w:val="21"/>
              </w:rPr>
              <w:t>汪国华、郭茂祖</w:t>
            </w: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Pr="00FC593A" w:rsidRDefault="00FC593A" w:rsidP="006F299B">
            <w:pPr>
              <w:snapToGrid w:val="0"/>
              <w:rPr>
                <w:color w:val="000000"/>
              </w:rPr>
            </w:pPr>
            <w:r w:rsidRPr="00FC593A">
              <w:rPr>
                <w:color w:val="000000"/>
                <w:szCs w:val="21"/>
              </w:rPr>
              <w:t>S1300006Q</w:t>
            </w:r>
          </w:p>
        </w:tc>
        <w:tc>
          <w:tcPr>
            <w:tcW w:w="3688" w:type="dxa"/>
            <w:vAlign w:val="center"/>
          </w:tcPr>
          <w:p w:rsidR="00FC593A" w:rsidRPr="00FC593A" w:rsidRDefault="00FC593A" w:rsidP="006F299B">
            <w:pPr>
              <w:snapToGrid w:val="0"/>
              <w:rPr>
                <w:rFonts w:hint="eastAsia"/>
                <w:color w:val="000000"/>
              </w:rPr>
            </w:pPr>
            <w:r w:rsidRPr="00FC593A">
              <w:rPr>
                <w:rFonts w:hint="eastAsia"/>
                <w:color w:val="000000"/>
              </w:rPr>
              <w:t>软件体系结构（</w:t>
            </w:r>
            <w:proofErr w:type="gramStart"/>
            <w:r w:rsidRPr="00FC593A">
              <w:rPr>
                <w:rFonts w:hint="eastAsia"/>
                <w:color w:val="000000"/>
              </w:rPr>
              <w:t>含软件</w:t>
            </w:r>
            <w:proofErr w:type="gramEnd"/>
            <w:r w:rsidRPr="00FC593A">
              <w:rPr>
                <w:rFonts w:hint="eastAsia"/>
                <w:color w:val="000000"/>
              </w:rPr>
              <w:t>设计模式）</w:t>
            </w:r>
          </w:p>
        </w:tc>
        <w:tc>
          <w:tcPr>
            <w:tcW w:w="1066" w:type="dxa"/>
            <w:vAlign w:val="center"/>
          </w:tcPr>
          <w:p w:rsidR="00FC593A" w:rsidRDefault="00FC593A">
            <w:pPr>
              <w:snapToGrid w:val="0"/>
              <w:jc w:val="center"/>
              <w:rPr>
                <w:rFonts w:hint="eastAsia"/>
              </w:rPr>
            </w:pPr>
            <w:r>
              <w:rPr>
                <w:rFonts w:hint="eastAsia"/>
              </w:rPr>
              <w:t>32</w:t>
            </w:r>
            <w:r w:rsidR="00B36DBA">
              <w:rPr>
                <w:rFonts w:hint="eastAsia"/>
              </w:rPr>
              <w:t>/16</w:t>
            </w:r>
          </w:p>
        </w:tc>
        <w:tc>
          <w:tcPr>
            <w:tcW w:w="711" w:type="dxa"/>
            <w:vAlign w:val="center"/>
          </w:tcPr>
          <w:p w:rsidR="00FC593A" w:rsidRDefault="00B36DBA">
            <w:pPr>
              <w:snapToGrid w:val="0"/>
              <w:jc w:val="center"/>
              <w:rPr>
                <w:rFonts w:hint="eastAsia"/>
              </w:rPr>
            </w:pPr>
            <w:r>
              <w:rPr>
                <w:rFonts w:hint="eastAsia"/>
              </w:rPr>
              <w:t>3</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r>
              <w:rPr>
                <w:rFonts w:hint="eastAsia"/>
              </w:rPr>
              <w:t>唐好选</w:t>
            </w: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FC593A">
            <w:pPr>
              <w:jc w:val="center"/>
              <w:rPr>
                <w:szCs w:val="21"/>
              </w:rPr>
            </w:pPr>
            <w:r>
              <w:rPr>
                <w:color w:val="000000"/>
                <w:szCs w:val="21"/>
              </w:rPr>
              <w:t>S1300042Q</w:t>
            </w:r>
          </w:p>
        </w:tc>
        <w:tc>
          <w:tcPr>
            <w:tcW w:w="3688" w:type="dxa"/>
            <w:vAlign w:val="center"/>
          </w:tcPr>
          <w:p w:rsidR="00FC593A" w:rsidRPr="006F299B" w:rsidRDefault="00FC593A">
            <w:pPr>
              <w:snapToGrid w:val="0"/>
              <w:rPr>
                <w:rFonts w:hint="eastAsia"/>
                <w:color w:val="FF0000"/>
              </w:rPr>
            </w:pPr>
            <w:r w:rsidRPr="00A1349C">
              <w:rPr>
                <w:rFonts w:ascii="宋体" w:hAnsi="宋体"/>
                <w:szCs w:val="21"/>
              </w:rPr>
              <w:t>视频编码与传输</w:t>
            </w:r>
          </w:p>
        </w:tc>
        <w:tc>
          <w:tcPr>
            <w:tcW w:w="1066" w:type="dxa"/>
            <w:vAlign w:val="center"/>
          </w:tcPr>
          <w:p w:rsidR="00FC593A" w:rsidRDefault="00897153">
            <w:pPr>
              <w:snapToGrid w:val="0"/>
              <w:jc w:val="center"/>
              <w:rPr>
                <w:rFonts w:hint="eastAsia"/>
              </w:rPr>
            </w:pPr>
            <w:r>
              <w:rPr>
                <w:rFonts w:hint="eastAsia"/>
              </w:rPr>
              <w:t>40/16</w:t>
            </w:r>
          </w:p>
        </w:tc>
        <w:tc>
          <w:tcPr>
            <w:tcW w:w="711" w:type="dxa"/>
            <w:vAlign w:val="center"/>
          </w:tcPr>
          <w:p w:rsidR="00FC593A" w:rsidRDefault="00897153">
            <w:pPr>
              <w:snapToGrid w:val="0"/>
              <w:jc w:val="center"/>
              <w:rPr>
                <w:rFonts w:hint="eastAsia"/>
              </w:rPr>
            </w:pPr>
            <w:r>
              <w:rPr>
                <w:rFonts w:hint="eastAsia"/>
              </w:rPr>
              <w:t>3</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r>
              <w:rPr>
                <w:rFonts w:hint="eastAsia"/>
              </w:rPr>
              <w:t>赵德斌，刘岩，范晓鹏</w:t>
            </w: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6151B2" w:rsidP="006151B2">
            <w:pPr>
              <w:jc w:val="center"/>
              <w:rPr>
                <w:szCs w:val="21"/>
              </w:rPr>
            </w:pPr>
            <w:r>
              <w:rPr>
                <w:rFonts w:hint="eastAsia"/>
                <w:color w:val="000000"/>
                <w:szCs w:val="21"/>
              </w:rPr>
              <w:t>B</w:t>
            </w:r>
            <w:r>
              <w:rPr>
                <w:color w:val="000000"/>
                <w:szCs w:val="21"/>
              </w:rPr>
              <w:t>1300</w:t>
            </w:r>
            <w:r>
              <w:rPr>
                <w:rFonts w:hint="eastAsia"/>
                <w:color w:val="000000"/>
                <w:szCs w:val="21"/>
              </w:rPr>
              <w:t>113Q</w:t>
            </w:r>
          </w:p>
        </w:tc>
        <w:tc>
          <w:tcPr>
            <w:tcW w:w="3688" w:type="dxa"/>
            <w:vAlign w:val="center"/>
          </w:tcPr>
          <w:p w:rsidR="00FC593A" w:rsidRPr="00FC593A" w:rsidRDefault="00FC593A">
            <w:pPr>
              <w:snapToGrid w:val="0"/>
              <w:rPr>
                <w:rFonts w:hint="eastAsia"/>
                <w:color w:val="000000"/>
              </w:rPr>
            </w:pPr>
            <w:r w:rsidRPr="00FC593A">
              <w:rPr>
                <w:rFonts w:hint="eastAsia"/>
                <w:color w:val="000000"/>
              </w:rPr>
              <w:t>生物特征识别</w:t>
            </w:r>
          </w:p>
        </w:tc>
        <w:tc>
          <w:tcPr>
            <w:tcW w:w="1066" w:type="dxa"/>
            <w:vAlign w:val="center"/>
          </w:tcPr>
          <w:p w:rsidR="00FC593A" w:rsidRDefault="006151B2">
            <w:pPr>
              <w:snapToGrid w:val="0"/>
              <w:jc w:val="center"/>
              <w:rPr>
                <w:rFonts w:hint="eastAsia"/>
              </w:rPr>
            </w:pPr>
            <w:r>
              <w:rPr>
                <w:rFonts w:hint="eastAsia"/>
              </w:rPr>
              <w:t>32</w:t>
            </w:r>
          </w:p>
        </w:tc>
        <w:tc>
          <w:tcPr>
            <w:tcW w:w="711" w:type="dxa"/>
            <w:vAlign w:val="center"/>
          </w:tcPr>
          <w:p w:rsidR="00FC593A" w:rsidRDefault="006151B2">
            <w:pPr>
              <w:snapToGrid w:val="0"/>
              <w:jc w:val="center"/>
              <w:rPr>
                <w:rFonts w:hint="eastAsia"/>
              </w:rPr>
            </w:pPr>
            <w:r>
              <w:rPr>
                <w:rFonts w:hint="eastAsia"/>
              </w:rPr>
              <w:t>2</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rsidP="00C417E2">
            <w:pPr>
              <w:snapToGrid w:val="0"/>
              <w:jc w:val="center"/>
              <w:rPr>
                <w:rFonts w:hint="eastAsia"/>
              </w:rPr>
            </w:pPr>
            <w:proofErr w:type="gramStart"/>
            <w:r>
              <w:rPr>
                <w:rFonts w:hint="eastAsia"/>
              </w:rPr>
              <w:t>王宽全</w:t>
            </w:r>
            <w:proofErr w:type="gramEnd"/>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FC593A">
            <w:pPr>
              <w:jc w:val="center"/>
              <w:rPr>
                <w:szCs w:val="21"/>
              </w:rPr>
            </w:pPr>
            <w:r>
              <w:rPr>
                <w:color w:val="000000"/>
                <w:szCs w:val="21"/>
              </w:rPr>
              <w:t>S1300010Q</w:t>
            </w:r>
          </w:p>
        </w:tc>
        <w:tc>
          <w:tcPr>
            <w:tcW w:w="3688" w:type="dxa"/>
            <w:vAlign w:val="center"/>
          </w:tcPr>
          <w:p w:rsidR="00FC593A" w:rsidRPr="00FC593A" w:rsidRDefault="00FC593A">
            <w:pPr>
              <w:snapToGrid w:val="0"/>
              <w:rPr>
                <w:rFonts w:hint="eastAsia"/>
                <w:color w:val="000000"/>
              </w:rPr>
            </w:pPr>
            <w:r w:rsidRPr="00FC593A">
              <w:rPr>
                <w:rFonts w:hint="eastAsia"/>
                <w:color w:val="000000"/>
              </w:rPr>
              <w:t>自然语言处理</w:t>
            </w:r>
          </w:p>
        </w:tc>
        <w:tc>
          <w:tcPr>
            <w:tcW w:w="1066" w:type="dxa"/>
            <w:vAlign w:val="center"/>
          </w:tcPr>
          <w:p w:rsidR="00FC593A" w:rsidRDefault="00FC593A">
            <w:pPr>
              <w:snapToGrid w:val="0"/>
              <w:jc w:val="center"/>
              <w:rPr>
                <w:rFonts w:hint="eastAsia"/>
              </w:rPr>
            </w:pPr>
            <w:r>
              <w:rPr>
                <w:rFonts w:hint="eastAsia"/>
              </w:rPr>
              <w:t>32</w:t>
            </w:r>
            <w:r w:rsidR="00B36DBA">
              <w:rPr>
                <w:rFonts w:hint="eastAsia"/>
              </w:rPr>
              <w:t>/16</w:t>
            </w:r>
          </w:p>
        </w:tc>
        <w:tc>
          <w:tcPr>
            <w:tcW w:w="711" w:type="dxa"/>
            <w:vAlign w:val="center"/>
          </w:tcPr>
          <w:p w:rsidR="00FC593A" w:rsidRDefault="00B36DBA">
            <w:pPr>
              <w:snapToGrid w:val="0"/>
              <w:jc w:val="center"/>
              <w:rPr>
                <w:rFonts w:hint="eastAsia"/>
              </w:rPr>
            </w:pPr>
            <w:r>
              <w:rPr>
                <w:rFonts w:hint="eastAsia"/>
              </w:rPr>
              <w:t>3</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proofErr w:type="gramStart"/>
            <w:r>
              <w:rPr>
                <w:rFonts w:hint="eastAsia"/>
              </w:rPr>
              <w:t>关毅</w:t>
            </w:r>
            <w:proofErr w:type="gramEnd"/>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FC593A" w:rsidP="00DD6932">
            <w:pPr>
              <w:jc w:val="center"/>
              <w:rPr>
                <w:szCs w:val="21"/>
              </w:rPr>
            </w:pPr>
            <w:r>
              <w:rPr>
                <w:szCs w:val="21"/>
              </w:rPr>
              <w:t>B</w:t>
            </w:r>
            <w:r w:rsidR="00DD6932">
              <w:rPr>
                <w:rFonts w:hint="eastAsia"/>
                <w:szCs w:val="21"/>
              </w:rPr>
              <w:t>1</w:t>
            </w:r>
            <w:r>
              <w:rPr>
                <w:szCs w:val="21"/>
              </w:rPr>
              <w:t>300115Q</w:t>
            </w:r>
          </w:p>
        </w:tc>
        <w:tc>
          <w:tcPr>
            <w:tcW w:w="3688" w:type="dxa"/>
            <w:vAlign w:val="center"/>
          </w:tcPr>
          <w:p w:rsidR="00FC593A" w:rsidRPr="00FC593A" w:rsidRDefault="00FC593A">
            <w:pPr>
              <w:snapToGrid w:val="0"/>
              <w:rPr>
                <w:rFonts w:hint="eastAsia"/>
                <w:color w:val="000000"/>
                <w:szCs w:val="21"/>
              </w:rPr>
            </w:pPr>
            <w:r w:rsidRPr="00FC593A">
              <w:rPr>
                <w:rFonts w:hint="eastAsia"/>
                <w:color w:val="000000"/>
                <w:szCs w:val="21"/>
              </w:rPr>
              <w:t>分布式信息处理</w:t>
            </w:r>
          </w:p>
        </w:tc>
        <w:tc>
          <w:tcPr>
            <w:tcW w:w="1066" w:type="dxa"/>
            <w:vAlign w:val="center"/>
          </w:tcPr>
          <w:p w:rsidR="00FC593A" w:rsidRDefault="00FC593A">
            <w:pPr>
              <w:snapToGrid w:val="0"/>
              <w:jc w:val="center"/>
              <w:rPr>
                <w:rFonts w:hint="eastAsia"/>
                <w:szCs w:val="21"/>
              </w:rPr>
            </w:pPr>
            <w:r>
              <w:rPr>
                <w:rFonts w:hint="eastAsia"/>
                <w:szCs w:val="21"/>
              </w:rPr>
              <w:t>32</w:t>
            </w:r>
          </w:p>
        </w:tc>
        <w:tc>
          <w:tcPr>
            <w:tcW w:w="711" w:type="dxa"/>
            <w:vAlign w:val="center"/>
          </w:tcPr>
          <w:p w:rsidR="00FC593A" w:rsidRDefault="00FC593A">
            <w:pPr>
              <w:snapToGrid w:val="0"/>
              <w:jc w:val="center"/>
              <w:rPr>
                <w:rFonts w:hint="eastAsia"/>
                <w:szCs w:val="21"/>
              </w:rPr>
            </w:pPr>
            <w:r>
              <w:rPr>
                <w:rFonts w:hint="eastAsia"/>
                <w:szCs w:val="21"/>
              </w:rPr>
              <w:t>2</w:t>
            </w:r>
          </w:p>
        </w:tc>
        <w:tc>
          <w:tcPr>
            <w:tcW w:w="699" w:type="dxa"/>
            <w:vAlign w:val="center"/>
          </w:tcPr>
          <w:p w:rsidR="00FC593A" w:rsidRDefault="00FC593A">
            <w:pPr>
              <w:snapToGrid w:val="0"/>
              <w:jc w:val="center"/>
              <w:rPr>
                <w:rFonts w:hint="eastAsia"/>
                <w:szCs w:val="21"/>
              </w:rPr>
            </w:pPr>
          </w:p>
        </w:tc>
        <w:tc>
          <w:tcPr>
            <w:tcW w:w="1814" w:type="dxa"/>
            <w:vAlign w:val="center"/>
          </w:tcPr>
          <w:p w:rsidR="00FC593A" w:rsidRDefault="00FC593A">
            <w:pPr>
              <w:snapToGrid w:val="0"/>
              <w:jc w:val="center"/>
              <w:rPr>
                <w:rFonts w:hint="eastAsia"/>
                <w:szCs w:val="21"/>
              </w:rPr>
            </w:pPr>
            <w:r>
              <w:rPr>
                <w:rFonts w:hint="eastAsia"/>
                <w:szCs w:val="21"/>
              </w:rPr>
              <w:t>徐晓飞，邓胜春</w:t>
            </w: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FC593A" w:rsidP="00DD6932">
            <w:pPr>
              <w:jc w:val="center"/>
              <w:rPr>
                <w:szCs w:val="21"/>
              </w:rPr>
            </w:pPr>
            <w:r>
              <w:rPr>
                <w:szCs w:val="21"/>
              </w:rPr>
              <w:t>B</w:t>
            </w:r>
            <w:r w:rsidR="00DD6932">
              <w:rPr>
                <w:rFonts w:hint="eastAsia"/>
                <w:szCs w:val="21"/>
              </w:rPr>
              <w:t>1</w:t>
            </w:r>
            <w:r>
              <w:rPr>
                <w:szCs w:val="21"/>
              </w:rPr>
              <w:t>300117C</w:t>
            </w:r>
          </w:p>
        </w:tc>
        <w:tc>
          <w:tcPr>
            <w:tcW w:w="3688" w:type="dxa"/>
            <w:vAlign w:val="center"/>
          </w:tcPr>
          <w:p w:rsidR="00FC593A" w:rsidRPr="00FC593A" w:rsidRDefault="00FC593A">
            <w:pPr>
              <w:snapToGrid w:val="0"/>
              <w:rPr>
                <w:rFonts w:hint="eastAsia"/>
                <w:color w:val="000000"/>
              </w:rPr>
            </w:pPr>
            <w:r w:rsidRPr="00FC593A">
              <w:rPr>
                <w:rFonts w:hint="eastAsia"/>
                <w:color w:val="000000"/>
              </w:rPr>
              <w:t>先进模式识别技术</w:t>
            </w:r>
          </w:p>
        </w:tc>
        <w:tc>
          <w:tcPr>
            <w:tcW w:w="1066" w:type="dxa"/>
            <w:vAlign w:val="center"/>
          </w:tcPr>
          <w:p w:rsidR="00FC593A" w:rsidRDefault="00FC593A">
            <w:pPr>
              <w:snapToGrid w:val="0"/>
              <w:jc w:val="center"/>
              <w:rPr>
                <w:rFonts w:hint="eastAsia"/>
              </w:rPr>
            </w:pPr>
            <w:r>
              <w:rPr>
                <w:rFonts w:hint="eastAsia"/>
              </w:rPr>
              <w:t>32</w:t>
            </w:r>
          </w:p>
        </w:tc>
        <w:tc>
          <w:tcPr>
            <w:tcW w:w="711" w:type="dxa"/>
            <w:vAlign w:val="center"/>
          </w:tcPr>
          <w:p w:rsidR="00FC593A" w:rsidRDefault="00FC593A">
            <w:pPr>
              <w:snapToGrid w:val="0"/>
              <w:jc w:val="center"/>
              <w:rPr>
                <w:rFonts w:hint="eastAsia"/>
              </w:rPr>
            </w:pPr>
            <w:r>
              <w:rPr>
                <w:rFonts w:hint="eastAsia"/>
              </w:rPr>
              <w:t>2</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r>
              <w:rPr>
                <w:rFonts w:hint="eastAsia"/>
              </w:rPr>
              <w:t>唐降龙，刘家锋</w:t>
            </w: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FC593A" w:rsidP="00DD6932">
            <w:pPr>
              <w:jc w:val="center"/>
              <w:rPr>
                <w:szCs w:val="21"/>
              </w:rPr>
            </w:pPr>
            <w:r>
              <w:rPr>
                <w:szCs w:val="21"/>
              </w:rPr>
              <w:t>B</w:t>
            </w:r>
            <w:r w:rsidR="00DD6932">
              <w:rPr>
                <w:rFonts w:hint="eastAsia"/>
                <w:szCs w:val="21"/>
              </w:rPr>
              <w:t>1</w:t>
            </w:r>
            <w:r>
              <w:rPr>
                <w:szCs w:val="21"/>
              </w:rPr>
              <w:t>300118C</w:t>
            </w:r>
          </w:p>
        </w:tc>
        <w:tc>
          <w:tcPr>
            <w:tcW w:w="3688" w:type="dxa"/>
            <w:vAlign w:val="center"/>
          </w:tcPr>
          <w:p w:rsidR="00FC593A" w:rsidRPr="00FC593A" w:rsidRDefault="00FC593A">
            <w:pPr>
              <w:snapToGrid w:val="0"/>
              <w:rPr>
                <w:rFonts w:hint="eastAsia"/>
                <w:color w:val="000000"/>
              </w:rPr>
            </w:pPr>
            <w:r w:rsidRPr="00FC593A">
              <w:rPr>
                <w:rFonts w:hint="eastAsia"/>
                <w:color w:val="000000"/>
              </w:rPr>
              <w:t>语音信号处理</w:t>
            </w:r>
          </w:p>
        </w:tc>
        <w:tc>
          <w:tcPr>
            <w:tcW w:w="1066" w:type="dxa"/>
            <w:vAlign w:val="center"/>
          </w:tcPr>
          <w:p w:rsidR="00FC593A" w:rsidRDefault="00FC593A">
            <w:pPr>
              <w:snapToGrid w:val="0"/>
              <w:jc w:val="center"/>
              <w:rPr>
                <w:rFonts w:hint="eastAsia"/>
              </w:rPr>
            </w:pPr>
            <w:r>
              <w:rPr>
                <w:rFonts w:hint="eastAsia"/>
              </w:rPr>
              <w:t>32</w:t>
            </w:r>
          </w:p>
        </w:tc>
        <w:tc>
          <w:tcPr>
            <w:tcW w:w="711" w:type="dxa"/>
            <w:vAlign w:val="center"/>
          </w:tcPr>
          <w:p w:rsidR="00FC593A" w:rsidRDefault="00FC593A">
            <w:pPr>
              <w:snapToGrid w:val="0"/>
              <w:jc w:val="center"/>
              <w:rPr>
                <w:rFonts w:hint="eastAsia"/>
              </w:rPr>
            </w:pPr>
            <w:r>
              <w:rPr>
                <w:rFonts w:hint="eastAsia"/>
              </w:rPr>
              <w:t>2</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rsidP="00FC593A">
            <w:pPr>
              <w:snapToGrid w:val="0"/>
              <w:jc w:val="center"/>
              <w:rPr>
                <w:rFonts w:hint="eastAsia"/>
              </w:rPr>
            </w:pPr>
            <w:proofErr w:type="gramStart"/>
            <w:r>
              <w:rPr>
                <w:rFonts w:hint="eastAsia"/>
              </w:rPr>
              <w:t>韩纪庆</w:t>
            </w:r>
            <w:proofErr w:type="gramEnd"/>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FC593A">
            <w:pPr>
              <w:jc w:val="center"/>
              <w:rPr>
                <w:szCs w:val="21"/>
              </w:rPr>
            </w:pPr>
            <w:r>
              <w:rPr>
                <w:color w:val="000000"/>
                <w:szCs w:val="21"/>
              </w:rPr>
              <w:t>S1300036C</w:t>
            </w:r>
          </w:p>
        </w:tc>
        <w:tc>
          <w:tcPr>
            <w:tcW w:w="3688" w:type="dxa"/>
            <w:vAlign w:val="center"/>
          </w:tcPr>
          <w:p w:rsidR="00FC593A" w:rsidRPr="00FC593A" w:rsidRDefault="00FC593A" w:rsidP="00FC593A">
            <w:pPr>
              <w:snapToGrid w:val="0"/>
              <w:rPr>
                <w:rFonts w:hint="eastAsia"/>
                <w:color w:val="000000"/>
              </w:rPr>
            </w:pPr>
            <w:r w:rsidRPr="00FC593A">
              <w:rPr>
                <w:rFonts w:hint="eastAsia"/>
                <w:color w:val="000000"/>
              </w:rPr>
              <w:t>多媒体技术</w:t>
            </w:r>
          </w:p>
        </w:tc>
        <w:tc>
          <w:tcPr>
            <w:tcW w:w="1066" w:type="dxa"/>
            <w:vAlign w:val="center"/>
          </w:tcPr>
          <w:p w:rsidR="00FC593A" w:rsidRDefault="00B36DBA">
            <w:pPr>
              <w:snapToGrid w:val="0"/>
              <w:jc w:val="center"/>
              <w:rPr>
                <w:rFonts w:hint="eastAsia"/>
              </w:rPr>
            </w:pPr>
            <w:r>
              <w:rPr>
                <w:rFonts w:hint="eastAsia"/>
              </w:rPr>
              <w:t>24/8</w:t>
            </w:r>
          </w:p>
        </w:tc>
        <w:tc>
          <w:tcPr>
            <w:tcW w:w="711" w:type="dxa"/>
            <w:vAlign w:val="center"/>
          </w:tcPr>
          <w:p w:rsidR="00FC593A" w:rsidRDefault="00FC593A">
            <w:pPr>
              <w:snapToGrid w:val="0"/>
              <w:jc w:val="center"/>
              <w:rPr>
                <w:rFonts w:hint="eastAsia"/>
              </w:rPr>
            </w:pPr>
            <w:r>
              <w:rPr>
                <w:rFonts w:hint="eastAsia"/>
              </w:rPr>
              <w:t>2</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r>
              <w:rPr>
                <w:rFonts w:hint="eastAsia"/>
              </w:rPr>
              <w:t>姚鸿勋</w:t>
            </w: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Pr="006F299B" w:rsidRDefault="00FC593A" w:rsidP="006F299B">
            <w:pPr>
              <w:snapToGrid w:val="0"/>
              <w:rPr>
                <w:color w:val="FF0000"/>
              </w:rPr>
            </w:pPr>
            <w:r>
              <w:rPr>
                <w:color w:val="000000"/>
                <w:szCs w:val="21"/>
              </w:rPr>
              <w:t>S1300008Q</w:t>
            </w:r>
          </w:p>
        </w:tc>
        <w:tc>
          <w:tcPr>
            <w:tcW w:w="3688" w:type="dxa"/>
            <w:vAlign w:val="center"/>
          </w:tcPr>
          <w:p w:rsidR="00FC593A" w:rsidRPr="00FC593A" w:rsidRDefault="00FC593A" w:rsidP="006F299B">
            <w:pPr>
              <w:snapToGrid w:val="0"/>
              <w:rPr>
                <w:rFonts w:hint="eastAsia"/>
                <w:color w:val="000000"/>
              </w:rPr>
            </w:pPr>
            <w:r w:rsidRPr="00FC593A">
              <w:rPr>
                <w:rFonts w:hint="eastAsia"/>
                <w:color w:val="000000"/>
                <w:szCs w:val="21"/>
              </w:rPr>
              <w:t>网络与信息安全</w:t>
            </w:r>
          </w:p>
        </w:tc>
        <w:tc>
          <w:tcPr>
            <w:tcW w:w="1066" w:type="dxa"/>
            <w:vAlign w:val="center"/>
          </w:tcPr>
          <w:p w:rsidR="00FC593A" w:rsidRDefault="00FC593A">
            <w:pPr>
              <w:snapToGrid w:val="0"/>
              <w:jc w:val="center"/>
              <w:rPr>
                <w:rFonts w:hint="eastAsia"/>
              </w:rPr>
            </w:pPr>
            <w:r>
              <w:rPr>
                <w:rFonts w:hint="eastAsia"/>
              </w:rPr>
              <w:t>32</w:t>
            </w:r>
            <w:r w:rsidR="00B36DBA">
              <w:rPr>
                <w:rFonts w:hint="eastAsia"/>
              </w:rPr>
              <w:t>/16</w:t>
            </w:r>
          </w:p>
        </w:tc>
        <w:tc>
          <w:tcPr>
            <w:tcW w:w="711" w:type="dxa"/>
            <w:vAlign w:val="center"/>
          </w:tcPr>
          <w:p w:rsidR="00FC593A" w:rsidRDefault="00B36DBA">
            <w:pPr>
              <w:snapToGrid w:val="0"/>
              <w:jc w:val="center"/>
              <w:rPr>
                <w:rFonts w:hint="eastAsia"/>
              </w:rPr>
            </w:pPr>
            <w:r>
              <w:rPr>
                <w:rFonts w:hint="eastAsia"/>
              </w:rPr>
              <w:t>3</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r>
              <w:rPr>
                <w:rFonts w:hint="eastAsia"/>
              </w:rPr>
              <w:t>张宏莉</w:t>
            </w: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FC593A" w:rsidP="00DD6932">
            <w:pPr>
              <w:jc w:val="center"/>
              <w:rPr>
                <w:szCs w:val="21"/>
              </w:rPr>
            </w:pPr>
            <w:r>
              <w:rPr>
                <w:szCs w:val="21"/>
              </w:rPr>
              <w:t>B</w:t>
            </w:r>
            <w:r w:rsidR="00DD6932">
              <w:rPr>
                <w:rFonts w:hint="eastAsia"/>
                <w:szCs w:val="21"/>
              </w:rPr>
              <w:t>1</w:t>
            </w:r>
            <w:r>
              <w:rPr>
                <w:szCs w:val="21"/>
              </w:rPr>
              <w:t>300122Q</w:t>
            </w:r>
          </w:p>
        </w:tc>
        <w:tc>
          <w:tcPr>
            <w:tcW w:w="3688" w:type="dxa"/>
            <w:vAlign w:val="center"/>
          </w:tcPr>
          <w:p w:rsidR="00FC593A" w:rsidRPr="00FC593A" w:rsidRDefault="00FC593A">
            <w:pPr>
              <w:snapToGrid w:val="0"/>
              <w:rPr>
                <w:rFonts w:hint="eastAsia"/>
                <w:color w:val="000000"/>
                <w:szCs w:val="21"/>
              </w:rPr>
            </w:pPr>
            <w:r w:rsidRPr="00FC593A">
              <w:rPr>
                <w:rFonts w:hint="eastAsia"/>
                <w:color w:val="000000"/>
                <w:szCs w:val="21"/>
              </w:rPr>
              <w:t>信息安全数学基础</w:t>
            </w:r>
          </w:p>
        </w:tc>
        <w:tc>
          <w:tcPr>
            <w:tcW w:w="1066" w:type="dxa"/>
            <w:vAlign w:val="center"/>
          </w:tcPr>
          <w:p w:rsidR="00FC593A" w:rsidRDefault="00FC593A">
            <w:pPr>
              <w:snapToGrid w:val="0"/>
              <w:jc w:val="center"/>
              <w:rPr>
                <w:rFonts w:hint="eastAsia"/>
                <w:szCs w:val="21"/>
              </w:rPr>
            </w:pPr>
            <w:r>
              <w:rPr>
                <w:rFonts w:hint="eastAsia"/>
                <w:szCs w:val="21"/>
              </w:rPr>
              <w:t>32</w:t>
            </w:r>
          </w:p>
        </w:tc>
        <w:tc>
          <w:tcPr>
            <w:tcW w:w="711" w:type="dxa"/>
            <w:vAlign w:val="center"/>
          </w:tcPr>
          <w:p w:rsidR="00FC593A" w:rsidRDefault="00FC593A">
            <w:pPr>
              <w:snapToGrid w:val="0"/>
              <w:jc w:val="center"/>
              <w:rPr>
                <w:rFonts w:hint="eastAsia"/>
                <w:szCs w:val="21"/>
              </w:rPr>
            </w:pPr>
            <w:r>
              <w:rPr>
                <w:rFonts w:hint="eastAsia"/>
                <w:szCs w:val="21"/>
              </w:rPr>
              <w:t>2</w:t>
            </w:r>
          </w:p>
        </w:tc>
        <w:tc>
          <w:tcPr>
            <w:tcW w:w="699" w:type="dxa"/>
            <w:vAlign w:val="center"/>
          </w:tcPr>
          <w:p w:rsidR="00FC593A" w:rsidRDefault="00FC593A">
            <w:pPr>
              <w:snapToGrid w:val="0"/>
              <w:jc w:val="center"/>
              <w:rPr>
                <w:rFonts w:hint="eastAsia"/>
                <w:szCs w:val="21"/>
              </w:rPr>
            </w:pPr>
          </w:p>
        </w:tc>
        <w:tc>
          <w:tcPr>
            <w:tcW w:w="1814" w:type="dxa"/>
            <w:vAlign w:val="center"/>
          </w:tcPr>
          <w:p w:rsidR="00FC593A" w:rsidRDefault="00FC593A">
            <w:pPr>
              <w:snapToGrid w:val="0"/>
              <w:jc w:val="center"/>
              <w:rPr>
                <w:rFonts w:hint="eastAsia"/>
                <w:szCs w:val="21"/>
              </w:rPr>
            </w:pPr>
            <w:r>
              <w:rPr>
                <w:rFonts w:hint="eastAsia"/>
                <w:szCs w:val="21"/>
              </w:rPr>
              <w:t>匡正</w:t>
            </w: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FC593A">
            <w:pPr>
              <w:jc w:val="center"/>
              <w:rPr>
                <w:szCs w:val="21"/>
              </w:rPr>
            </w:pPr>
            <w:r w:rsidRPr="00547D1A">
              <w:rPr>
                <w:color w:val="000000"/>
                <w:szCs w:val="21"/>
              </w:rPr>
              <w:t>S1300070C</w:t>
            </w:r>
          </w:p>
        </w:tc>
        <w:tc>
          <w:tcPr>
            <w:tcW w:w="3688" w:type="dxa"/>
            <w:vAlign w:val="center"/>
          </w:tcPr>
          <w:p w:rsidR="00FC593A" w:rsidRPr="00FC593A" w:rsidRDefault="00FC593A">
            <w:pPr>
              <w:snapToGrid w:val="0"/>
              <w:rPr>
                <w:rFonts w:hint="eastAsia"/>
                <w:color w:val="000000"/>
              </w:rPr>
            </w:pPr>
            <w:r w:rsidRPr="00FC593A">
              <w:rPr>
                <w:rFonts w:hint="eastAsia"/>
                <w:color w:val="000000"/>
              </w:rPr>
              <w:t>应用与量子密码学</w:t>
            </w:r>
          </w:p>
        </w:tc>
        <w:tc>
          <w:tcPr>
            <w:tcW w:w="1066" w:type="dxa"/>
            <w:vAlign w:val="center"/>
          </w:tcPr>
          <w:p w:rsidR="00FC593A" w:rsidRDefault="00B36DBA">
            <w:pPr>
              <w:snapToGrid w:val="0"/>
              <w:jc w:val="center"/>
              <w:rPr>
                <w:rFonts w:hint="eastAsia"/>
              </w:rPr>
            </w:pPr>
            <w:r>
              <w:rPr>
                <w:rFonts w:hint="eastAsia"/>
              </w:rPr>
              <w:t>24</w:t>
            </w:r>
          </w:p>
        </w:tc>
        <w:tc>
          <w:tcPr>
            <w:tcW w:w="711" w:type="dxa"/>
            <w:vAlign w:val="center"/>
          </w:tcPr>
          <w:p w:rsidR="00FC593A" w:rsidRDefault="00B36DBA">
            <w:pPr>
              <w:snapToGrid w:val="0"/>
              <w:jc w:val="center"/>
              <w:rPr>
                <w:rFonts w:hint="eastAsia"/>
              </w:rPr>
            </w:pPr>
            <w:r>
              <w:rPr>
                <w:rFonts w:hint="eastAsia"/>
              </w:rPr>
              <w:t>1.5</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rsidP="00FC593A">
            <w:pPr>
              <w:snapToGrid w:val="0"/>
              <w:jc w:val="center"/>
              <w:rPr>
                <w:rFonts w:hint="eastAsia"/>
              </w:rPr>
            </w:pPr>
            <w:proofErr w:type="gramStart"/>
            <w:r>
              <w:rPr>
                <w:rFonts w:hint="eastAsia"/>
              </w:rPr>
              <w:t>牛夏牧</w:t>
            </w:r>
            <w:proofErr w:type="gramEnd"/>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FC593A" w:rsidP="00DD6932">
            <w:pPr>
              <w:jc w:val="center"/>
              <w:rPr>
                <w:szCs w:val="21"/>
              </w:rPr>
            </w:pPr>
            <w:r>
              <w:rPr>
                <w:szCs w:val="21"/>
              </w:rPr>
              <w:t>B</w:t>
            </w:r>
            <w:r w:rsidR="00DD6932">
              <w:rPr>
                <w:rFonts w:hint="eastAsia"/>
                <w:szCs w:val="21"/>
              </w:rPr>
              <w:t>1</w:t>
            </w:r>
            <w:r>
              <w:rPr>
                <w:szCs w:val="21"/>
              </w:rPr>
              <w:t>300124Q</w:t>
            </w:r>
          </w:p>
        </w:tc>
        <w:tc>
          <w:tcPr>
            <w:tcW w:w="3688" w:type="dxa"/>
            <w:vAlign w:val="center"/>
          </w:tcPr>
          <w:p w:rsidR="00FC593A" w:rsidRPr="00FC593A" w:rsidRDefault="00FC593A">
            <w:pPr>
              <w:snapToGrid w:val="0"/>
              <w:rPr>
                <w:rFonts w:hint="eastAsia"/>
                <w:color w:val="000000"/>
              </w:rPr>
            </w:pPr>
            <w:r w:rsidRPr="00FC593A">
              <w:rPr>
                <w:rFonts w:hint="eastAsia"/>
                <w:color w:val="000000"/>
              </w:rPr>
              <w:t>网络行为学</w:t>
            </w:r>
          </w:p>
        </w:tc>
        <w:tc>
          <w:tcPr>
            <w:tcW w:w="1066" w:type="dxa"/>
            <w:vAlign w:val="center"/>
          </w:tcPr>
          <w:p w:rsidR="00FC593A" w:rsidRDefault="00FC593A">
            <w:pPr>
              <w:snapToGrid w:val="0"/>
              <w:jc w:val="center"/>
              <w:rPr>
                <w:rFonts w:hint="eastAsia"/>
              </w:rPr>
            </w:pPr>
            <w:r>
              <w:rPr>
                <w:rFonts w:hint="eastAsia"/>
              </w:rPr>
              <w:t>32</w:t>
            </w:r>
          </w:p>
        </w:tc>
        <w:tc>
          <w:tcPr>
            <w:tcW w:w="711" w:type="dxa"/>
            <w:vAlign w:val="center"/>
          </w:tcPr>
          <w:p w:rsidR="00FC593A" w:rsidRDefault="00FC593A">
            <w:pPr>
              <w:snapToGrid w:val="0"/>
              <w:jc w:val="center"/>
              <w:rPr>
                <w:rFonts w:hint="eastAsia"/>
              </w:rPr>
            </w:pPr>
            <w:r>
              <w:rPr>
                <w:rFonts w:hint="eastAsia"/>
              </w:rPr>
              <w:t>2</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r>
              <w:rPr>
                <w:rFonts w:hint="eastAsia"/>
              </w:rPr>
              <w:t>张宏莉、余翔湛</w:t>
            </w:r>
          </w:p>
        </w:tc>
      </w:tr>
      <w:tr w:rsidR="00FC593A" w:rsidTr="00B136CF">
        <w:trPr>
          <w:cantSplit/>
          <w:trHeight w:val="285"/>
        </w:trPr>
        <w:tc>
          <w:tcPr>
            <w:tcW w:w="1072" w:type="dxa"/>
            <w:vMerge/>
            <w:vAlign w:val="center"/>
          </w:tcPr>
          <w:p w:rsidR="00FC593A" w:rsidRDefault="00FC593A">
            <w:pPr>
              <w:snapToGrid w:val="0"/>
              <w:jc w:val="center"/>
              <w:rPr>
                <w:rFonts w:hint="eastAsia"/>
              </w:rPr>
            </w:pPr>
          </w:p>
        </w:tc>
        <w:tc>
          <w:tcPr>
            <w:tcW w:w="1390" w:type="dxa"/>
            <w:vAlign w:val="center"/>
          </w:tcPr>
          <w:p w:rsidR="00FC593A" w:rsidRPr="00CE4DCD" w:rsidRDefault="00FC593A" w:rsidP="00B136CF">
            <w:pPr>
              <w:snapToGrid w:val="0"/>
              <w:rPr>
                <w:szCs w:val="21"/>
              </w:rPr>
            </w:pPr>
            <w:r w:rsidRPr="00CE4DCD">
              <w:rPr>
                <w:szCs w:val="21"/>
              </w:rPr>
              <w:t>S1300029C</w:t>
            </w:r>
          </w:p>
        </w:tc>
        <w:tc>
          <w:tcPr>
            <w:tcW w:w="3688" w:type="dxa"/>
            <w:vAlign w:val="center"/>
          </w:tcPr>
          <w:p w:rsidR="00FC593A" w:rsidRPr="00FC593A" w:rsidRDefault="00FC593A">
            <w:pPr>
              <w:snapToGrid w:val="0"/>
              <w:rPr>
                <w:rFonts w:hint="eastAsia"/>
                <w:color w:val="000000"/>
              </w:rPr>
            </w:pPr>
            <w:r w:rsidRPr="00FC593A">
              <w:rPr>
                <w:rFonts w:hint="eastAsia"/>
                <w:color w:val="000000"/>
              </w:rPr>
              <w:t>多媒体安全</w:t>
            </w:r>
          </w:p>
        </w:tc>
        <w:tc>
          <w:tcPr>
            <w:tcW w:w="1066" w:type="dxa"/>
            <w:vAlign w:val="center"/>
          </w:tcPr>
          <w:p w:rsidR="00FC593A" w:rsidRDefault="00B36DBA">
            <w:pPr>
              <w:snapToGrid w:val="0"/>
              <w:jc w:val="center"/>
              <w:rPr>
                <w:rFonts w:hint="eastAsia"/>
              </w:rPr>
            </w:pPr>
            <w:r>
              <w:rPr>
                <w:rFonts w:hint="eastAsia"/>
              </w:rPr>
              <w:t>24</w:t>
            </w:r>
          </w:p>
        </w:tc>
        <w:tc>
          <w:tcPr>
            <w:tcW w:w="711" w:type="dxa"/>
            <w:vAlign w:val="center"/>
          </w:tcPr>
          <w:p w:rsidR="00FC593A" w:rsidRDefault="00B36DBA">
            <w:pPr>
              <w:snapToGrid w:val="0"/>
              <w:jc w:val="center"/>
              <w:rPr>
                <w:rFonts w:hint="eastAsia"/>
              </w:rPr>
            </w:pPr>
            <w:r>
              <w:rPr>
                <w:rFonts w:hint="eastAsia"/>
              </w:rPr>
              <w:t>1.5</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proofErr w:type="gramStart"/>
            <w:r>
              <w:rPr>
                <w:rFonts w:hint="eastAsia"/>
              </w:rPr>
              <w:t>牛夏牧</w:t>
            </w:r>
            <w:proofErr w:type="gramEnd"/>
          </w:p>
        </w:tc>
      </w:tr>
      <w:tr w:rsidR="00FC593A" w:rsidTr="000E2F1B">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023C69" w:rsidP="000E2F1B">
            <w:pPr>
              <w:rPr>
                <w:szCs w:val="21"/>
              </w:rPr>
            </w:pPr>
            <w:r>
              <w:rPr>
                <w:szCs w:val="21"/>
              </w:rPr>
              <w:t>B</w:t>
            </w:r>
            <w:r>
              <w:rPr>
                <w:rFonts w:hint="eastAsia"/>
                <w:szCs w:val="21"/>
              </w:rPr>
              <w:t>1</w:t>
            </w:r>
            <w:r w:rsidR="00FC593A">
              <w:rPr>
                <w:szCs w:val="21"/>
              </w:rPr>
              <w:t>30012</w:t>
            </w:r>
            <w:r w:rsidR="00FC593A">
              <w:rPr>
                <w:rFonts w:hint="eastAsia"/>
                <w:szCs w:val="21"/>
              </w:rPr>
              <w:t>7</w:t>
            </w:r>
            <w:r w:rsidR="00FC593A">
              <w:rPr>
                <w:szCs w:val="21"/>
              </w:rPr>
              <w:t>C</w:t>
            </w:r>
          </w:p>
        </w:tc>
        <w:tc>
          <w:tcPr>
            <w:tcW w:w="3688" w:type="dxa"/>
            <w:vAlign w:val="bottom"/>
          </w:tcPr>
          <w:p w:rsidR="00FC593A" w:rsidRPr="00FC593A" w:rsidRDefault="00FC593A" w:rsidP="000E2F1B">
            <w:pPr>
              <w:rPr>
                <w:rFonts w:hint="eastAsia"/>
                <w:color w:val="000000"/>
                <w:szCs w:val="21"/>
              </w:rPr>
            </w:pPr>
            <w:r w:rsidRPr="00FC593A">
              <w:rPr>
                <w:rFonts w:hint="eastAsia"/>
                <w:color w:val="000000"/>
                <w:szCs w:val="21"/>
              </w:rPr>
              <w:t>认知计算理论</w:t>
            </w:r>
          </w:p>
        </w:tc>
        <w:tc>
          <w:tcPr>
            <w:tcW w:w="1066" w:type="dxa"/>
            <w:vAlign w:val="bottom"/>
          </w:tcPr>
          <w:p w:rsidR="00FC593A" w:rsidRPr="000E2F1B" w:rsidRDefault="00FC593A" w:rsidP="000E2F1B">
            <w:pPr>
              <w:snapToGrid w:val="0"/>
              <w:jc w:val="center"/>
              <w:rPr>
                <w:rFonts w:hint="eastAsia"/>
                <w:szCs w:val="21"/>
              </w:rPr>
            </w:pPr>
            <w:r w:rsidRPr="000E2F1B">
              <w:rPr>
                <w:rFonts w:hint="eastAsia"/>
                <w:szCs w:val="21"/>
              </w:rPr>
              <w:t>32</w:t>
            </w:r>
          </w:p>
        </w:tc>
        <w:tc>
          <w:tcPr>
            <w:tcW w:w="711" w:type="dxa"/>
            <w:vAlign w:val="bottom"/>
          </w:tcPr>
          <w:p w:rsidR="00FC593A" w:rsidRPr="000E2F1B" w:rsidRDefault="00FC593A" w:rsidP="000E2F1B">
            <w:pPr>
              <w:snapToGrid w:val="0"/>
              <w:jc w:val="center"/>
              <w:rPr>
                <w:rFonts w:hint="eastAsia"/>
                <w:szCs w:val="21"/>
              </w:rPr>
            </w:pPr>
            <w:r w:rsidRPr="000E2F1B">
              <w:rPr>
                <w:rFonts w:hint="eastAsia"/>
                <w:szCs w:val="21"/>
              </w:rPr>
              <w:t>2</w:t>
            </w:r>
          </w:p>
        </w:tc>
        <w:tc>
          <w:tcPr>
            <w:tcW w:w="699" w:type="dxa"/>
            <w:vAlign w:val="bottom"/>
          </w:tcPr>
          <w:p w:rsidR="00FC593A" w:rsidRPr="000E2F1B" w:rsidRDefault="00FC593A" w:rsidP="000E2F1B">
            <w:pPr>
              <w:snapToGrid w:val="0"/>
              <w:rPr>
                <w:rFonts w:hint="eastAsia"/>
                <w:szCs w:val="21"/>
              </w:rPr>
            </w:pPr>
          </w:p>
        </w:tc>
        <w:tc>
          <w:tcPr>
            <w:tcW w:w="1814" w:type="dxa"/>
            <w:vAlign w:val="bottom"/>
          </w:tcPr>
          <w:p w:rsidR="00FC593A" w:rsidRPr="000E2F1B" w:rsidRDefault="00FC593A" w:rsidP="00891AB6">
            <w:pPr>
              <w:rPr>
                <w:rFonts w:hint="eastAsia"/>
                <w:szCs w:val="21"/>
              </w:rPr>
            </w:pPr>
            <w:r w:rsidRPr="000E2F1B">
              <w:rPr>
                <w:rFonts w:hint="eastAsia"/>
                <w:szCs w:val="21"/>
              </w:rPr>
              <w:t>李海峰</w:t>
            </w:r>
          </w:p>
        </w:tc>
      </w:tr>
      <w:tr w:rsidR="00FC593A" w:rsidTr="000E2F1B">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FC593A" w:rsidP="00C54B82">
            <w:pPr>
              <w:rPr>
                <w:szCs w:val="21"/>
              </w:rPr>
            </w:pPr>
            <w:r>
              <w:rPr>
                <w:szCs w:val="21"/>
              </w:rPr>
              <w:t>S13000</w:t>
            </w:r>
            <w:r w:rsidR="00E12FC3">
              <w:rPr>
                <w:rFonts w:hint="eastAsia"/>
                <w:szCs w:val="21"/>
              </w:rPr>
              <w:t>56</w:t>
            </w:r>
            <w:r>
              <w:rPr>
                <w:szCs w:val="21"/>
              </w:rPr>
              <w:t>C</w:t>
            </w:r>
          </w:p>
        </w:tc>
        <w:tc>
          <w:tcPr>
            <w:tcW w:w="3688" w:type="dxa"/>
            <w:vAlign w:val="bottom"/>
          </w:tcPr>
          <w:p w:rsidR="00FC593A" w:rsidRPr="00FC593A" w:rsidRDefault="00FC593A" w:rsidP="006F299B">
            <w:pPr>
              <w:snapToGrid w:val="0"/>
              <w:rPr>
                <w:rFonts w:hint="eastAsia"/>
                <w:color w:val="000000"/>
              </w:rPr>
            </w:pPr>
            <w:r w:rsidRPr="00FC593A">
              <w:rPr>
                <w:rFonts w:hint="eastAsia"/>
                <w:color w:val="000000"/>
              </w:rPr>
              <w:t>社会计算</w:t>
            </w:r>
          </w:p>
        </w:tc>
        <w:tc>
          <w:tcPr>
            <w:tcW w:w="1066" w:type="dxa"/>
            <w:vAlign w:val="bottom"/>
          </w:tcPr>
          <w:p w:rsidR="00FC593A" w:rsidRPr="000E2F1B" w:rsidRDefault="00B36DBA" w:rsidP="000E2F1B">
            <w:pPr>
              <w:snapToGrid w:val="0"/>
              <w:jc w:val="center"/>
              <w:rPr>
                <w:rFonts w:hint="eastAsia"/>
                <w:szCs w:val="21"/>
              </w:rPr>
            </w:pPr>
            <w:r>
              <w:rPr>
                <w:rFonts w:hint="eastAsia"/>
                <w:szCs w:val="21"/>
              </w:rPr>
              <w:t>24</w:t>
            </w:r>
          </w:p>
        </w:tc>
        <w:tc>
          <w:tcPr>
            <w:tcW w:w="711" w:type="dxa"/>
            <w:vAlign w:val="bottom"/>
          </w:tcPr>
          <w:p w:rsidR="00FC593A" w:rsidRPr="000E2F1B" w:rsidRDefault="00B36DBA" w:rsidP="000E2F1B">
            <w:pPr>
              <w:snapToGrid w:val="0"/>
              <w:jc w:val="center"/>
              <w:rPr>
                <w:rFonts w:hint="eastAsia"/>
                <w:szCs w:val="21"/>
              </w:rPr>
            </w:pPr>
            <w:r>
              <w:rPr>
                <w:rFonts w:hint="eastAsia"/>
                <w:szCs w:val="21"/>
              </w:rPr>
              <w:t>1.5</w:t>
            </w:r>
          </w:p>
        </w:tc>
        <w:tc>
          <w:tcPr>
            <w:tcW w:w="699" w:type="dxa"/>
            <w:vAlign w:val="bottom"/>
          </w:tcPr>
          <w:p w:rsidR="00FC593A" w:rsidRPr="000E2F1B" w:rsidRDefault="00FC593A" w:rsidP="000E2F1B">
            <w:pPr>
              <w:snapToGrid w:val="0"/>
              <w:rPr>
                <w:rFonts w:hint="eastAsia"/>
                <w:szCs w:val="21"/>
              </w:rPr>
            </w:pPr>
          </w:p>
        </w:tc>
        <w:tc>
          <w:tcPr>
            <w:tcW w:w="1814" w:type="dxa"/>
            <w:vAlign w:val="bottom"/>
          </w:tcPr>
          <w:p w:rsidR="00FC593A" w:rsidRPr="000E2F1B" w:rsidRDefault="00FC593A" w:rsidP="00891AB6">
            <w:pPr>
              <w:rPr>
                <w:rFonts w:hint="eastAsia"/>
                <w:szCs w:val="21"/>
              </w:rPr>
            </w:pPr>
            <w:r>
              <w:rPr>
                <w:rFonts w:hint="eastAsia"/>
                <w:szCs w:val="21"/>
              </w:rPr>
              <w:t>刘挺、徐志明</w:t>
            </w:r>
          </w:p>
        </w:tc>
      </w:tr>
      <w:tr w:rsidR="00FC593A" w:rsidTr="000E2F1B">
        <w:trPr>
          <w:cantSplit/>
          <w:trHeight w:val="285"/>
        </w:trPr>
        <w:tc>
          <w:tcPr>
            <w:tcW w:w="1072" w:type="dxa"/>
            <w:vMerge/>
            <w:vAlign w:val="center"/>
          </w:tcPr>
          <w:p w:rsidR="00FC593A" w:rsidRDefault="00FC593A">
            <w:pPr>
              <w:snapToGrid w:val="0"/>
              <w:jc w:val="center"/>
              <w:rPr>
                <w:rFonts w:hint="eastAsia"/>
              </w:rPr>
            </w:pPr>
          </w:p>
        </w:tc>
        <w:tc>
          <w:tcPr>
            <w:tcW w:w="1390" w:type="dxa"/>
            <w:vAlign w:val="bottom"/>
          </w:tcPr>
          <w:p w:rsidR="00FC593A" w:rsidRDefault="00FC593A" w:rsidP="000E2F1B">
            <w:pPr>
              <w:rPr>
                <w:szCs w:val="21"/>
              </w:rPr>
            </w:pPr>
            <w:r>
              <w:rPr>
                <w:szCs w:val="21"/>
              </w:rPr>
              <w:t>S1300041Q</w:t>
            </w:r>
          </w:p>
        </w:tc>
        <w:tc>
          <w:tcPr>
            <w:tcW w:w="3688" w:type="dxa"/>
            <w:vAlign w:val="bottom"/>
          </w:tcPr>
          <w:p w:rsidR="00FC593A" w:rsidRPr="00FC593A" w:rsidRDefault="00FC593A" w:rsidP="00FC593A">
            <w:pPr>
              <w:snapToGrid w:val="0"/>
              <w:rPr>
                <w:rFonts w:hint="eastAsia"/>
                <w:color w:val="000000"/>
              </w:rPr>
            </w:pPr>
            <w:r w:rsidRPr="00FC593A">
              <w:rPr>
                <w:rFonts w:hint="eastAsia"/>
                <w:color w:val="000000"/>
              </w:rPr>
              <w:t>信息检索</w:t>
            </w:r>
          </w:p>
        </w:tc>
        <w:tc>
          <w:tcPr>
            <w:tcW w:w="1066" w:type="dxa"/>
            <w:vAlign w:val="bottom"/>
          </w:tcPr>
          <w:p w:rsidR="00FC593A" w:rsidRPr="000E2F1B" w:rsidRDefault="00B36DBA" w:rsidP="000E2F1B">
            <w:pPr>
              <w:snapToGrid w:val="0"/>
              <w:jc w:val="center"/>
              <w:rPr>
                <w:rFonts w:hint="eastAsia"/>
                <w:szCs w:val="21"/>
              </w:rPr>
            </w:pPr>
            <w:r>
              <w:rPr>
                <w:rFonts w:hint="eastAsia"/>
                <w:szCs w:val="21"/>
              </w:rPr>
              <w:t>24/8</w:t>
            </w:r>
          </w:p>
        </w:tc>
        <w:tc>
          <w:tcPr>
            <w:tcW w:w="711" w:type="dxa"/>
            <w:vAlign w:val="bottom"/>
          </w:tcPr>
          <w:p w:rsidR="00FC593A" w:rsidRPr="000E2F1B" w:rsidRDefault="00FC593A" w:rsidP="000E2F1B">
            <w:pPr>
              <w:snapToGrid w:val="0"/>
              <w:jc w:val="center"/>
              <w:rPr>
                <w:rFonts w:hint="eastAsia"/>
                <w:szCs w:val="21"/>
              </w:rPr>
            </w:pPr>
            <w:r>
              <w:rPr>
                <w:rFonts w:hint="eastAsia"/>
                <w:szCs w:val="21"/>
              </w:rPr>
              <w:t>2</w:t>
            </w:r>
          </w:p>
        </w:tc>
        <w:tc>
          <w:tcPr>
            <w:tcW w:w="699" w:type="dxa"/>
            <w:vAlign w:val="bottom"/>
          </w:tcPr>
          <w:p w:rsidR="00FC593A" w:rsidRPr="000E2F1B" w:rsidRDefault="00FC593A" w:rsidP="000E2F1B">
            <w:pPr>
              <w:snapToGrid w:val="0"/>
              <w:rPr>
                <w:rFonts w:hint="eastAsia"/>
                <w:szCs w:val="21"/>
              </w:rPr>
            </w:pPr>
          </w:p>
        </w:tc>
        <w:tc>
          <w:tcPr>
            <w:tcW w:w="1814" w:type="dxa"/>
            <w:vAlign w:val="bottom"/>
          </w:tcPr>
          <w:p w:rsidR="00FC593A" w:rsidRPr="000E2F1B" w:rsidRDefault="00FC593A" w:rsidP="00891AB6">
            <w:pPr>
              <w:rPr>
                <w:rFonts w:hint="eastAsia"/>
                <w:szCs w:val="21"/>
              </w:rPr>
            </w:pPr>
            <w:r>
              <w:rPr>
                <w:rFonts w:hint="eastAsia"/>
                <w:szCs w:val="21"/>
              </w:rPr>
              <w:t>秦兵</w:t>
            </w:r>
          </w:p>
        </w:tc>
      </w:tr>
      <w:tr w:rsidR="00FC593A" w:rsidTr="005E4F2C">
        <w:trPr>
          <w:cantSplit/>
          <w:trHeight w:val="285"/>
        </w:trPr>
        <w:tc>
          <w:tcPr>
            <w:tcW w:w="1072" w:type="dxa"/>
            <w:vMerge w:val="restart"/>
            <w:vAlign w:val="center"/>
          </w:tcPr>
          <w:p w:rsidR="00FC593A" w:rsidRDefault="00FC593A">
            <w:pPr>
              <w:snapToGrid w:val="0"/>
              <w:ind w:leftChars="-51" w:left="-122" w:rightChars="-51" w:right="-122"/>
              <w:jc w:val="center"/>
              <w:rPr>
                <w:rFonts w:hint="eastAsia"/>
              </w:rPr>
            </w:pPr>
            <w:r>
              <w:rPr>
                <w:rFonts w:hint="eastAsia"/>
              </w:rPr>
              <w:t>必修环节</w:t>
            </w:r>
          </w:p>
        </w:tc>
        <w:tc>
          <w:tcPr>
            <w:tcW w:w="1390" w:type="dxa"/>
            <w:vAlign w:val="center"/>
          </w:tcPr>
          <w:p w:rsidR="00FC593A" w:rsidRDefault="00FC593A">
            <w:pPr>
              <w:snapToGrid w:val="0"/>
              <w:jc w:val="center"/>
              <w:rPr>
                <w:rFonts w:hint="eastAsia"/>
              </w:rPr>
            </w:pPr>
          </w:p>
        </w:tc>
        <w:tc>
          <w:tcPr>
            <w:tcW w:w="3688" w:type="dxa"/>
            <w:vAlign w:val="center"/>
          </w:tcPr>
          <w:p w:rsidR="00FC593A" w:rsidRDefault="00FC593A">
            <w:pPr>
              <w:snapToGrid w:val="0"/>
              <w:rPr>
                <w:rFonts w:hint="eastAsia"/>
              </w:rPr>
            </w:pPr>
            <w:r>
              <w:rPr>
                <w:rFonts w:hint="eastAsia"/>
              </w:rPr>
              <w:t>综合考评</w:t>
            </w:r>
          </w:p>
        </w:tc>
        <w:tc>
          <w:tcPr>
            <w:tcW w:w="1066" w:type="dxa"/>
            <w:vAlign w:val="center"/>
          </w:tcPr>
          <w:p w:rsidR="00FC593A" w:rsidRDefault="00FC593A">
            <w:pPr>
              <w:snapToGrid w:val="0"/>
              <w:jc w:val="center"/>
              <w:rPr>
                <w:rFonts w:hint="eastAsia"/>
              </w:rPr>
            </w:pPr>
          </w:p>
        </w:tc>
        <w:tc>
          <w:tcPr>
            <w:tcW w:w="711" w:type="dxa"/>
            <w:vAlign w:val="center"/>
          </w:tcPr>
          <w:p w:rsidR="00FC593A" w:rsidRDefault="00FC593A">
            <w:pPr>
              <w:snapToGrid w:val="0"/>
              <w:jc w:val="center"/>
              <w:rPr>
                <w:rFonts w:hint="eastAsia"/>
              </w:rPr>
            </w:pPr>
            <w:r>
              <w:rPr>
                <w:rFonts w:hint="eastAsia"/>
              </w:rPr>
              <w:t>1</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p>
        </w:tc>
      </w:tr>
      <w:tr w:rsidR="00FC593A" w:rsidTr="005E4F2C">
        <w:trPr>
          <w:cantSplit/>
          <w:trHeight w:val="285"/>
        </w:trPr>
        <w:tc>
          <w:tcPr>
            <w:tcW w:w="1072" w:type="dxa"/>
            <w:vMerge/>
            <w:vAlign w:val="center"/>
          </w:tcPr>
          <w:p w:rsidR="00FC593A" w:rsidRDefault="00FC593A">
            <w:pPr>
              <w:snapToGrid w:val="0"/>
              <w:ind w:leftChars="-51" w:left="-122" w:rightChars="-51" w:right="-122"/>
              <w:jc w:val="center"/>
              <w:rPr>
                <w:rFonts w:hint="eastAsia"/>
              </w:rPr>
            </w:pPr>
          </w:p>
        </w:tc>
        <w:tc>
          <w:tcPr>
            <w:tcW w:w="1390" w:type="dxa"/>
            <w:vAlign w:val="center"/>
          </w:tcPr>
          <w:p w:rsidR="00FC593A" w:rsidRDefault="00FC593A">
            <w:pPr>
              <w:snapToGrid w:val="0"/>
              <w:jc w:val="center"/>
              <w:rPr>
                <w:rFonts w:hint="eastAsia"/>
              </w:rPr>
            </w:pPr>
          </w:p>
        </w:tc>
        <w:tc>
          <w:tcPr>
            <w:tcW w:w="3688" w:type="dxa"/>
            <w:vAlign w:val="center"/>
          </w:tcPr>
          <w:p w:rsidR="00FC593A" w:rsidRDefault="00FC593A">
            <w:pPr>
              <w:snapToGrid w:val="0"/>
              <w:rPr>
                <w:rFonts w:hint="eastAsia"/>
              </w:rPr>
            </w:pPr>
            <w:r>
              <w:rPr>
                <w:rFonts w:hint="eastAsia"/>
              </w:rPr>
              <w:t>开题报告</w:t>
            </w:r>
          </w:p>
        </w:tc>
        <w:tc>
          <w:tcPr>
            <w:tcW w:w="1066" w:type="dxa"/>
            <w:vAlign w:val="center"/>
          </w:tcPr>
          <w:p w:rsidR="00FC593A" w:rsidRDefault="00FC593A">
            <w:pPr>
              <w:snapToGrid w:val="0"/>
              <w:jc w:val="center"/>
              <w:rPr>
                <w:rFonts w:hint="eastAsia"/>
              </w:rPr>
            </w:pPr>
          </w:p>
        </w:tc>
        <w:tc>
          <w:tcPr>
            <w:tcW w:w="711" w:type="dxa"/>
            <w:vAlign w:val="center"/>
          </w:tcPr>
          <w:p w:rsidR="00FC593A" w:rsidRDefault="00FC593A">
            <w:pPr>
              <w:snapToGrid w:val="0"/>
              <w:jc w:val="center"/>
              <w:rPr>
                <w:rFonts w:hint="eastAsia"/>
              </w:rPr>
            </w:pPr>
            <w:r>
              <w:rPr>
                <w:rFonts w:hint="eastAsia"/>
              </w:rPr>
              <w:t>1</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p>
        </w:tc>
      </w:tr>
      <w:tr w:rsidR="00FC593A" w:rsidTr="005E4F2C">
        <w:trPr>
          <w:cantSplit/>
          <w:trHeight w:val="285"/>
        </w:trPr>
        <w:tc>
          <w:tcPr>
            <w:tcW w:w="1072" w:type="dxa"/>
            <w:vMerge/>
            <w:vAlign w:val="center"/>
          </w:tcPr>
          <w:p w:rsidR="00FC593A" w:rsidRDefault="00FC593A">
            <w:pPr>
              <w:snapToGrid w:val="0"/>
              <w:ind w:leftChars="-51" w:left="-122" w:rightChars="-51" w:right="-122"/>
              <w:jc w:val="center"/>
              <w:rPr>
                <w:rFonts w:hint="eastAsia"/>
              </w:rPr>
            </w:pPr>
          </w:p>
        </w:tc>
        <w:tc>
          <w:tcPr>
            <w:tcW w:w="1390" w:type="dxa"/>
            <w:vAlign w:val="center"/>
          </w:tcPr>
          <w:p w:rsidR="00FC593A" w:rsidRDefault="00FC593A">
            <w:pPr>
              <w:snapToGrid w:val="0"/>
              <w:jc w:val="center"/>
              <w:rPr>
                <w:rFonts w:hint="eastAsia"/>
              </w:rPr>
            </w:pPr>
          </w:p>
        </w:tc>
        <w:tc>
          <w:tcPr>
            <w:tcW w:w="3688" w:type="dxa"/>
            <w:vAlign w:val="center"/>
          </w:tcPr>
          <w:p w:rsidR="00FC593A" w:rsidRDefault="00FC593A">
            <w:pPr>
              <w:snapToGrid w:val="0"/>
              <w:rPr>
                <w:rFonts w:hint="eastAsia"/>
              </w:rPr>
            </w:pPr>
            <w:r>
              <w:rPr>
                <w:rFonts w:hint="eastAsia"/>
              </w:rPr>
              <w:t>中期检查</w:t>
            </w:r>
          </w:p>
        </w:tc>
        <w:tc>
          <w:tcPr>
            <w:tcW w:w="1066" w:type="dxa"/>
            <w:vAlign w:val="center"/>
          </w:tcPr>
          <w:p w:rsidR="00FC593A" w:rsidRDefault="00FC593A">
            <w:pPr>
              <w:snapToGrid w:val="0"/>
              <w:jc w:val="center"/>
              <w:rPr>
                <w:rFonts w:hint="eastAsia"/>
              </w:rPr>
            </w:pPr>
          </w:p>
        </w:tc>
        <w:tc>
          <w:tcPr>
            <w:tcW w:w="711" w:type="dxa"/>
            <w:vAlign w:val="center"/>
          </w:tcPr>
          <w:p w:rsidR="00FC593A" w:rsidRDefault="00FC593A">
            <w:pPr>
              <w:snapToGrid w:val="0"/>
              <w:jc w:val="center"/>
              <w:rPr>
                <w:rFonts w:hint="eastAsia"/>
              </w:rPr>
            </w:pPr>
            <w:r>
              <w:rPr>
                <w:rFonts w:hint="eastAsia"/>
              </w:rPr>
              <w:t>1</w:t>
            </w: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p>
        </w:tc>
      </w:tr>
      <w:tr w:rsidR="00FC593A" w:rsidTr="005E4F2C">
        <w:trPr>
          <w:cantSplit/>
          <w:trHeight w:val="285"/>
        </w:trPr>
        <w:tc>
          <w:tcPr>
            <w:tcW w:w="1072" w:type="dxa"/>
            <w:vMerge/>
            <w:vAlign w:val="center"/>
          </w:tcPr>
          <w:p w:rsidR="00FC593A" w:rsidRDefault="00FC593A">
            <w:pPr>
              <w:snapToGrid w:val="0"/>
              <w:ind w:leftChars="-51" w:left="-122" w:rightChars="-51" w:right="-122"/>
              <w:jc w:val="center"/>
              <w:rPr>
                <w:rFonts w:hint="eastAsia"/>
              </w:rPr>
            </w:pPr>
          </w:p>
        </w:tc>
        <w:tc>
          <w:tcPr>
            <w:tcW w:w="1390" w:type="dxa"/>
            <w:vAlign w:val="center"/>
          </w:tcPr>
          <w:p w:rsidR="00FC593A" w:rsidRDefault="00FC593A">
            <w:pPr>
              <w:snapToGrid w:val="0"/>
              <w:jc w:val="center"/>
              <w:rPr>
                <w:rFonts w:hint="eastAsia"/>
              </w:rPr>
            </w:pPr>
          </w:p>
        </w:tc>
        <w:tc>
          <w:tcPr>
            <w:tcW w:w="3688" w:type="dxa"/>
            <w:vAlign w:val="center"/>
          </w:tcPr>
          <w:p w:rsidR="00FC593A" w:rsidRDefault="00FC593A">
            <w:pPr>
              <w:snapToGrid w:val="0"/>
              <w:rPr>
                <w:rFonts w:hint="eastAsia"/>
              </w:rPr>
            </w:pPr>
            <w:r>
              <w:rPr>
                <w:rFonts w:hint="eastAsia"/>
              </w:rPr>
              <w:t>学术活动</w:t>
            </w:r>
          </w:p>
        </w:tc>
        <w:tc>
          <w:tcPr>
            <w:tcW w:w="1066" w:type="dxa"/>
            <w:vAlign w:val="center"/>
          </w:tcPr>
          <w:p w:rsidR="00FC593A" w:rsidRDefault="00FC593A">
            <w:pPr>
              <w:snapToGrid w:val="0"/>
              <w:jc w:val="center"/>
              <w:rPr>
                <w:rFonts w:hint="eastAsia"/>
              </w:rPr>
            </w:pPr>
          </w:p>
        </w:tc>
        <w:tc>
          <w:tcPr>
            <w:tcW w:w="711" w:type="dxa"/>
            <w:vAlign w:val="center"/>
          </w:tcPr>
          <w:p w:rsidR="00FC593A" w:rsidRDefault="00FC593A">
            <w:pPr>
              <w:snapToGrid w:val="0"/>
              <w:jc w:val="center"/>
              <w:rPr>
                <w:rFonts w:hint="eastAsia"/>
              </w:rPr>
            </w:pPr>
            <w:r>
              <w:rPr>
                <w:rFonts w:hint="eastAsia"/>
              </w:rPr>
              <w:t>1</w:t>
            </w:r>
          </w:p>
        </w:tc>
        <w:tc>
          <w:tcPr>
            <w:tcW w:w="699" w:type="dxa"/>
            <w:vAlign w:val="center"/>
          </w:tcPr>
          <w:p w:rsidR="00FC593A" w:rsidRDefault="00FC593A">
            <w:pPr>
              <w:snapToGrid w:val="0"/>
              <w:jc w:val="center"/>
              <w:rPr>
                <w:rFonts w:hint="eastAsia"/>
              </w:rPr>
            </w:pPr>
          </w:p>
        </w:tc>
        <w:tc>
          <w:tcPr>
            <w:tcW w:w="1814" w:type="dxa"/>
            <w:vMerge w:val="restart"/>
            <w:vAlign w:val="center"/>
          </w:tcPr>
          <w:p w:rsidR="00FC593A" w:rsidRDefault="00FC593A">
            <w:pPr>
              <w:snapToGrid w:val="0"/>
              <w:jc w:val="center"/>
              <w:rPr>
                <w:rFonts w:hint="eastAsia"/>
              </w:rPr>
            </w:pPr>
            <w:r>
              <w:rPr>
                <w:rFonts w:hint="eastAsia"/>
              </w:rPr>
              <w:t>2</w:t>
            </w:r>
            <w:r>
              <w:rPr>
                <w:rFonts w:hint="eastAsia"/>
              </w:rPr>
              <w:t>选</w:t>
            </w:r>
            <w:r>
              <w:rPr>
                <w:rFonts w:hint="eastAsia"/>
              </w:rPr>
              <w:t>1</w:t>
            </w:r>
          </w:p>
        </w:tc>
      </w:tr>
      <w:tr w:rsidR="00FC593A" w:rsidTr="005E4F2C">
        <w:trPr>
          <w:cantSplit/>
          <w:trHeight w:val="285"/>
        </w:trPr>
        <w:tc>
          <w:tcPr>
            <w:tcW w:w="1072" w:type="dxa"/>
            <w:vMerge/>
            <w:vAlign w:val="center"/>
          </w:tcPr>
          <w:p w:rsidR="00FC593A" w:rsidRDefault="00FC593A">
            <w:pPr>
              <w:snapToGrid w:val="0"/>
              <w:ind w:leftChars="-51" w:left="-122" w:rightChars="-51" w:right="-122"/>
              <w:jc w:val="center"/>
              <w:rPr>
                <w:rFonts w:hint="eastAsia"/>
              </w:rPr>
            </w:pPr>
          </w:p>
        </w:tc>
        <w:tc>
          <w:tcPr>
            <w:tcW w:w="1390" w:type="dxa"/>
            <w:vAlign w:val="center"/>
          </w:tcPr>
          <w:p w:rsidR="00FC593A" w:rsidRDefault="00FC593A">
            <w:pPr>
              <w:snapToGrid w:val="0"/>
              <w:jc w:val="center"/>
              <w:rPr>
                <w:rFonts w:hint="eastAsia"/>
              </w:rPr>
            </w:pPr>
          </w:p>
        </w:tc>
        <w:tc>
          <w:tcPr>
            <w:tcW w:w="3688" w:type="dxa"/>
            <w:vAlign w:val="center"/>
          </w:tcPr>
          <w:p w:rsidR="00FC593A" w:rsidRDefault="00FC593A">
            <w:pPr>
              <w:snapToGrid w:val="0"/>
              <w:rPr>
                <w:rFonts w:hint="eastAsia"/>
              </w:rPr>
            </w:pPr>
            <w:r>
              <w:rPr>
                <w:rFonts w:hint="eastAsia"/>
              </w:rPr>
              <w:t>社会实践</w:t>
            </w:r>
          </w:p>
        </w:tc>
        <w:tc>
          <w:tcPr>
            <w:tcW w:w="1066" w:type="dxa"/>
            <w:vAlign w:val="center"/>
          </w:tcPr>
          <w:p w:rsidR="00FC593A" w:rsidRDefault="00FC593A">
            <w:pPr>
              <w:snapToGrid w:val="0"/>
              <w:jc w:val="center"/>
              <w:rPr>
                <w:rFonts w:hint="eastAsia"/>
              </w:rPr>
            </w:pPr>
          </w:p>
        </w:tc>
        <w:tc>
          <w:tcPr>
            <w:tcW w:w="711" w:type="dxa"/>
            <w:vAlign w:val="center"/>
          </w:tcPr>
          <w:p w:rsidR="00FC593A" w:rsidRDefault="00FC593A">
            <w:pPr>
              <w:snapToGrid w:val="0"/>
              <w:jc w:val="center"/>
              <w:rPr>
                <w:rFonts w:hint="eastAsia"/>
              </w:rPr>
            </w:pPr>
            <w:r>
              <w:rPr>
                <w:rFonts w:hint="eastAsia"/>
              </w:rPr>
              <w:t>1</w:t>
            </w:r>
          </w:p>
        </w:tc>
        <w:tc>
          <w:tcPr>
            <w:tcW w:w="699" w:type="dxa"/>
            <w:vAlign w:val="center"/>
          </w:tcPr>
          <w:p w:rsidR="00FC593A" w:rsidRDefault="00FC593A">
            <w:pPr>
              <w:snapToGrid w:val="0"/>
              <w:jc w:val="center"/>
              <w:rPr>
                <w:rFonts w:hint="eastAsia"/>
              </w:rPr>
            </w:pPr>
          </w:p>
        </w:tc>
        <w:tc>
          <w:tcPr>
            <w:tcW w:w="1814" w:type="dxa"/>
            <w:vMerge/>
            <w:vAlign w:val="center"/>
          </w:tcPr>
          <w:p w:rsidR="00FC593A" w:rsidRDefault="00FC593A">
            <w:pPr>
              <w:snapToGrid w:val="0"/>
              <w:jc w:val="center"/>
              <w:rPr>
                <w:rFonts w:hint="eastAsia"/>
              </w:rPr>
            </w:pPr>
          </w:p>
        </w:tc>
      </w:tr>
      <w:tr w:rsidR="00FC593A" w:rsidTr="005E4F2C">
        <w:trPr>
          <w:cantSplit/>
          <w:trHeight w:val="285"/>
        </w:trPr>
        <w:tc>
          <w:tcPr>
            <w:tcW w:w="1072" w:type="dxa"/>
            <w:vMerge w:val="restart"/>
            <w:vAlign w:val="center"/>
          </w:tcPr>
          <w:p w:rsidR="00FC593A" w:rsidRDefault="00FC593A">
            <w:pPr>
              <w:snapToGrid w:val="0"/>
              <w:jc w:val="center"/>
              <w:rPr>
                <w:rFonts w:hint="eastAsia"/>
              </w:rPr>
            </w:pPr>
            <w:r>
              <w:rPr>
                <w:rFonts w:hint="eastAsia"/>
              </w:rPr>
              <w:t>补修课</w:t>
            </w:r>
          </w:p>
          <w:p w:rsidR="00FC593A" w:rsidRDefault="00FC593A">
            <w:pPr>
              <w:snapToGrid w:val="0"/>
              <w:jc w:val="center"/>
              <w:rPr>
                <w:rFonts w:hint="eastAsia"/>
              </w:rPr>
            </w:pPr>
            <w:r>
              <w:rPr>
                <w:rFonts w:hint="eastAsia"/>
              </w:rPr>
              <w:t>(BX)</w:t>
            </w:r>
          </w:p>
        </w:tc>
        <w:tc>
          <w:tcPr>
            <w:tcW w:w="1390" w:type="dxa"/>
            <w:vAlign w:val="center"/>
          </w:tcPr>
          <w:p w:rsidR="00FC593A" w:rsidRDefault="00FC593A">
            <w:pPr>
              <w:snapToGrid w:val="0"/>
              <w:jc w:val="center"/>
              <w:rPr>
                <w:rFonts w:hint="eastAsia"/>
              </w:rPr>
            </w:pPr>
          </w:p>
        </w:tc>
        <w:tc>
          <w:tcPr>
            <w:tcW w:w="3688" w:type="dxa"/>
            <w:vAlign w:val="center"/>
          </w:tcPr>
          <w:p w:rsidR="00FC593A" w:rsidRDefault="00FC593A">
            <w:pPr>
              <w:snapToGrid w:val="0"/>
              <w:rPr>
                <w:rFonts w:hint="eastAsia"/>
              </w:rPr>
            </w:pPr>
          </w:p>
        </w:tc>
        <w:tc>
          <w:tcPr>
            <w:tcW w:w="1066" w:type="dxa"/>
            <w:vAlign w:val="center"/>
          </w:tcPr>
          <w:p w:rsidR="00FC593A" w:rsidRDefault="00FC593A">
            <w:pPr>
              <w:snapToGrid w:val="0"/>
              <w:jc w:val="center"/>
              <w:rPr>
                <w:rFonts w:hint="eastAsia"/>
              </w:rPr>
            </w:pPr>
          </w:p>
        </w:tc>
        <w:tc>
          <w:tcPr>
            <w:tcW w:w="711" w:type="dxa"/>
            <w:vAlign w:val="center"/>
          </w:tcPr>
          <w:p w:rsidR="00FC593A" w:rsidRDefault="00FC593A">
            <w:pPr>
              <w:snapToGrid w:val="0"/>
              <w:jc w:val="center"/>
              <w:rPr>
                <w:rFonts w:hint="eastAsia"/>
              </w:rPr>
            </w:pPr>
          </w:p>
        </w:tc>
        <w:tc>
          <w:tcPr>
            <w:tcW w:w="699" w:type="dxa"/>
            <w:vAlign w:val="center"/>
          </w:tcPr>
          <w:p w:rsidR="00FC593A" w:rsidRDefault="00FC593A">
            <w:pPr>
              <w:snapToGrid w:val="0"/>
              <w:jc w:val="center"/>
              <w:rPr>
                <w:rFonts w:hint="eastAsia"/>
              </w:rPr>
            </w:pPr>
          </w:p>
        </w:tc>
        <w:tc>
          <w:tcPr>
            <w:tcW w:w="1814" w:type="dxa"/>
            <w:vAlign w:val="center"/>
          </w:tcPr>
          <w:p w:rsidR="00FC593A" w:rsidRDefault="00FC593A">
            <w:pPr>
              <w:snapToGrid w:val="0"/>
              <w:jc w:val="center"/>
              <w:rPr>
                <w:rFonts w:hint="eastAsia"/>
              </w:rPr>
            </w:pPr>
          </w:p>
        </w:tc>
      </w:tr>
      <w:tr w:rsidR="00FC593A" w:rsidTr="005E4F2C">
        <w:trPr>
          <w:cantSplit/>
          <w:trHeight w:val="285"/>
        </w:trPr>
        <w:tc>
          <w:tcPr>
            <w:tcW w:w="1072" w:type="dxa"/>
            <w:vMerge/>
            <w:vAlign w:val="center"/>
          </w:tcPr>
          <w:p w:rsidR="00FC593A" w:rsidRDefault="00FC593A">
            <w:pPr>
              <w:snapToGrid w:val="0"/>
              <w:jc w:val="center"/>
              <w:rPr>
                <w:rFonts w:hint="eastAsia"/>
              </w:rPr>
            </w:pPr>
          </w:p>
        </w:tc>
        <w:tc>
          <w:tcPr>
            <w:tcW w:w="1390" w:type="dxa"/>
            <w:tcBorders>
              <w:bottom w:val="single" w:sz="4" w:space="0" w:color="auto"/>
            </w:tcBorders>
            <w:vAlign w:val="center"/>
          </w:tcPr>
          <w:p w:rsidR="00FC593A" w:rsidRDefault="00FC593A">
            <w:pPr>
              <w:snapToGrid w:val="0"/>
              <w:jc w:val="center"/>
              <w:rPr>
                <w:rFonts w:hint="eastAsia"/>
              </w:rPr>
            </w:pPr>
          </w:p>
        </w:tc>
        <w:tc>
          <w:tcPr>
            <w:tcW w:w="3688" w:type="dxa"/>
            <w:tcBorders>
              <w:bottom w:val="single" w:sz="4" w:space="0" w:color="auto"/>
            </w:tcBorders>
            <w:vAlign w:val="center"/>
          </w:tcPr>
          <w:p w:rsidR="00FC593A" w:rsidRDefault="00FC593A">
            <w:pPr>
              <w:snapToGrid w:val="0"/>
              <w:rPr>
                <w:rFonts w:hint="eastAsia"/>
              </w:rPr>
            </w:pPr>
            <w:r>
              <w:rPr>
                <w:rFonts w:hint="eastAsia"/>
              </w:rPr>
              <w:t>（此处可加行）</w:t>
            </w:r>
          </w:p>
        </w:tc>
        <w:tc>
          <w:tcPr>
            <w:tcW w:w="1066" w:type="dxa"/>
            <w:tcBorders>
              <w:bottom w:val="single" w:sz="4" w:space="0" w:color="auto"/>
            </w:tcBorders>
            <w:vAlign w:val="center"/>
          </w:tcPr>
          <w:p w:rsidR="00FC593A" w:rsidRDefault="00FC593A">
            <w:pPr>
              <w:snapToGrid w:val="0"/>
              <w:jc w:val="center"/>
              <w:rPr>
                <w:rFonts w:hint="eastAsia"/>
              </w:rPr>
            </w:pPr>
          </w:p>
        </w:tc>
        <w:tc>
          <w:tcPr>
            <w:tcW w:w="711" w:type="dxa"/>
            <w:tcBorders>
              <w:bottom w:val="single" w:sz="4" w:space="0" w:color="auto"/>
            </w:tcBorders>
            <w:vAlign w:val="center"/>
          </w:tcPr>
          <w:p w:rsidR="00FC593A" w:rsidRDefault="00FC593A">
            <w:pPr>
              <w:snapToGrid w:val="0"/>
              <w:jc w:val="center"/>
              <w:rPr>
                <w:rFonts w:hint="eastAsia"/>
              </w:rPr>
            </w:pPr>
          </w:p>
        </w:tc>
        <w:tc>
          <w:tcPr>
            <w:tcW w:w="699" w:type="dxa"/>
            <w:tcBorders>
              <w:bottom w:val="single" w:sz="4" w:space="0" w:color="auto"/>
            </w:tcBorders>
            <w:vAlign w:val="center"/>
          </w:tcPr>
          <w:p w:rsidR="00FC593A" w:rsidRDefault="00FC593A">
            <w:pPr>
              <w:snapToGrid w:val="0"/>
              <w:jc w:val="center"/>
              <w:rPr>
                <w:rFonts w:hint="eastAsia"/>
              </w:rPr>
            </w:pPr>
          </w:p>
        </w:tc>
        <w:tc>
          <w:tcPr>
            <w:tcW w:w="1814" w:type="dxa"/>
            <w:tcBorders>
              <w:bottom w:val="single" w:sz="4" w:space="0" w:color="auto"/>
            </w:tcBorders>
            <w:vAlign w:val="center"/>
          </w:tcPr>
          <w:p w:rsidR="00FC593A" w:rsidRDefault="00FC593A">
            <w:pPr>
              <w:snapToGrid w:val="0"/>
              <w:jc w:val="center"/>
              <w:rPr>
                <w:rFonts w:hint="eastAsia"/>
              </w:rPr>
            </w:pPr>
          </w:p>
        </w:tc>
      </w:tr>
      <w:tr w:rsidR="00FC593A" w:rsidTr="005E4F2C">
        <w:trPr>
          <w:cantSplit/>
          <w:trHeight w:val="285"/>
        </w:trPr>
        <w:tc>
          <w:tcPr>
            <w:tcW w:w="1072" w:type="dxa"/>
            <w:vAlign w:val="center"/>
          </w:tcPr>
          <w:p w:rsidR="00FC593A" w:rsidRDefault="00FC593A">
            <w:pPr>
              <w:snapToGrid w:val="0"/>
              <w:ind w:leftChars="-51" w:left="-122" w:rightChars="-51" w:right="-122"/>
              <w:jc w:val="center"/>
              <w:rPr>
                <w:rFonts w:hint="eastAsia"/>
              </w:rPr>
            </w:pPr>
            <w:r>
              <w:rPr>
                <w:rFonts w:hint="eastAsia"/>
              </w:rPr>
              <w:t>自选课</w:t>
            </w:r>
            <w:r>
              <w:rPr>
                <w:rFonts w:hint="eastAsia"/>
              </w:rPr>
              <w:t>(ZX)</w:t>
            </w:r>
          </w:p>
        </w:tc>
        <w:tc>
          <w:tcPr>
            <w:tcW w:w="1390" w:type="dxa"/>
            <w:tcBorders>
              <w:bottom w:val="single" w:sz="4" w:space="0" w:color="auto"/>
            </w:tcBorders>
            <w:vAlign w:val="center"/>
          </w:tcPr>
          <w:p w:rsidR="00FC593A" w:rsidRDefault="00FC593A">
            <w:pPr>
              <w:snapToGrid w:val="0"/>
              <w:jc w:val="center"/>
              <w:rPr>
                <w:rFonts w:hint="eastAsia"/>
              </w:rPr>
            </w:pPr>
          </w:p>
        </w:tc>
        <w:tc>
          <w:tcPr>
            <w:tcW w:w="3688" w:type="dxa"/>
            <w:tcBorders>
              <w:bottom w:val="single" w:sz="4" w:space="0" w:color="auto"/>
            </w:tcBorders>
            <w:vAlign w:val="center"/>
          </w:tcPr>
          <w:p w:rsidR="00FC593A" w:rsidRDefault="00FC593A">
            <w:pPr>
              <w:snapToGrid w:val="0"/>
              <w:rPr>
                <w:rFonts w:hint="eastAsia"/>
              </w:rPr>
            </w:pPr>
          </w:p>
        </w:tc>
        <w:tc>
          <w:tcPr>
            <w:tcW w:w="1066" w:type="dxa"/>
            <w:tcBorders>
              <w:bottom w:val="single" w:sz="4" w:space="0" w:color="auto"/>
            </w:tcBorders>
            <w:vAlign w:val="center"/>
          </w:tcPr>
          <w:p w:rsidR="00FC593A" w:rsidRDefault="00FC593A">
            <w:pPr>
              <w:snapToGrid w:val="0"/>
              <w:jc w:val="center"/>
              <w:rPr>
                <w:rFonts w:hint="eastAsia"/>
              </w:rPr>
            </w:pPr>
          </w:p>
        </w:tc>
        <w:tc>
          <w:tcPr>
            <w:tcW w:w="711" w:type="dxa"/>
            <w:tcBorders>
              <w:bottom w:val="single" w:sz="4" w:space="0" w:color="auto"/>
            </w:tcBorders>
            <w:vAlign w:val="center"/>
          </w:tcPr>
          <w:p w:rsidR="00FC593A" w:rsidRDefault="00FC593A">
            <w:pPr>
              <w:snapToGrid w:val="0"/>
              <w:jc w:val="center"/>
              <w:rPr>
                <w:rFonts w:hint="eastAsia"/>
              </w:rPr>
            </w:pPr>
          </w:p>
        </w:tc>
        <w:tc>
          <w:tcPr>
            <w:tcW w:w="699" w:type="dxa"/>
            <w:tcBorders>
              <w:bottom w:val="single" w:sz="4" w:space="0" w:color="auto"/>
            </w:tcBorders>
            <w:vAlign w:val="center"/>
          </w:tcPr>
          <w:p w:rsidR="00FC593A" w:rsidRDefault="00FC593A">
            <w:pPr>
              <w:snapToGrid w:val="0"/>
              <w:jc w:val="center"/>
              <w:rPr>
                <w:rFonts w:hint="eastAsia"/>
              </w:rPr>
            </w:pPr>
          </w:p>
        </w:tc>
        <w:tc>
          <w:tcPr>
            <w:tcW w:w="1814" w:type="dxa"/>
            <w:tcBorders>
              <w:bottom w:val="single" w:sz="4" w:space="0" w:color="auto"/>
            </w:tcBorders>
            <w:vAlign w:val="center"/>
          </w:tcPr>
          <w:p w:rsidR="00FC593A" w:rsidRDefault="00FC593A">
            <w:pPr>
              <w:snapToGrid w:val="0"/>
              <w:jc w:val="center"/>
              <w:rPr>
                <w:rFonts w:hint="eastAsia"/>
              </w:rPr>
            </w:pPr>
          </w:p>
        </w:tc>
      </w:tr>
    </w:tbl>
    <w:p w:rsidR="00500B0F" w:rsidRDefault="00500B0F">
      <w:pPr>
        <w:snapToGrid w:val="0"/>
        <w:rPr>
          <w:rFonts w:hint="eastAsia"/>
          <w:sz w:val="10"/>
        </w:rPr>
      </w:pPr>
    </w:p>
    <w:p w:rsidR="00500B0F" w:rsidRDefault="00500B0F">
      <w:pPr>
        <w:rPr>
          <w:rFonts w:hint="eastAsia"/>
        </w:rPr>
      </w:pPr>
      <w:r>
        <w:rPr>
          <w:rFonts w:hint="eastAsia"/>
        </w:rPr>
        <w:t>学术活动的要求：</w:t>
      </w:r>
    </w:p>
    <w:p w:rsidR="00500B0F" w:rsidRDefault="00500B0F">
      <w:pPr>
        <w:rPr>
          <w:rFonts w:hint="eastAsia"/>
        </w:rPr>
      </w:pPr>
    </w:p>
    <w:p w:rsidR="00500B0F" w:rsidRDefault="00500B0F">
      <w:pPr>
        <w:snapToGrid w:val="0"/>
        <w:ind w:left="1680" w:hangingChars="700" w:hanging="1680"/>
        <w:rPr>
          <w:rFonts w:ascii="宋体" w:hAnsi="宋体" w:hint="eastAsia"/>
        </w:rPr>
      </w:pPr>
      <w:r>
        <w:rPr>
          <w:rFonts w:ascii="宋体" w:hAnsi="宋体" w:hint="eastAsia"/>
        </w:rPr>
        <w:t>课程编号说明：1、第一位B表示博士生课程；2、第二、三位表示学院，第四、五位表示系，不设系的学院第四、五位填写“0”；3、第六、七、八位表示顺序号；4、第九位表示开课学期（C表示春季学期开课，Q表示秋季学期开课）。</w:t>
      </w:r>
    </w:p>
    <w:p w:rsidR="00500B0F" w:rsidRDefault="00500B0F">
      <w:pPr>
        <w:snapToGrid w:val="0"/>
        <w:spacing w:line="300" w:lineRule="auto"/>
        <w:jc w:val="left"/>
        <w:rPr>
          <w:rFonts w:hint="eastAsia"/>
        </w:rPr>
      </w:pPr>
    </w:p>
    <w:p w:rsidR="00500B0F" w:rsidRDefault="00500B0F">
      <w:pPr>
        <w:snapToGrid w:val="0"/>
        <w:spacing w:line="300" w:lineRule="auto"/>
        <w:jc w:val="left"/>
        <w:rPr>
          <w:rFonts w:hint="eastAsia"/>
        </w:rPr>
      </w:pPr>
      <w:r>
        <w:rPr>
          <w:rFonts w:hint="eastAsia"/>
        </w:rPr>
        <w:t>院（系）审核意见：</w:t>
      </w:r>
      <w:r>
        <w:rPr>
          <w:rFonts w:hint="eastAsia"/>
        </w:rPr>
        <w:t xml:space="preserve">                           </w:t>
      </w:r>
      <w:r>
        <w:rPr>
          <w:rFonts w:hint="eastAsia"/>
        </w:rPr>
        <w:t>分评委员会审批意见：</w:t>
      </w:r>
    </w:p>
    <w:p w:rsidR="00500B0F" w:rsidRDefault="00500B0F">
      <w:pPr>
        <w:snapToGrid w:val="0"/>
        <w:spacing w:line="300" w:lineRule="auto"/>
        <w:jc w:val="left"/>
        <w:rPr>
          <w:rFonts w:hint="eastAsia"/>
        </w:rPr>
      </w:pPr>
      <w:r>
        <w:rPr>
          <w:rFonts w:hint="eastAsia"/>
        </w:rPr>
        <w:t xml:space="preserve">                                               </w:t>
      </w:r>
      <w:r>
        <w:rPr>
          <w:rFonts w:hint="eastAsia"/>
        </w:rPr>
        <w:t>（教授委员会）</w:t>
      </w:r>
    </w:p>
    <w:p w:rsidR="00500B0F" w:rsidRDefault="00500B0F">
      <w:pPr>
        <w:snapToGrid w:val="0"/>
        <w:spacing w:line="300" w:lineRule="auto"/>
        <w:jc w:val="left"/>
        <w:rPr>
          <w:rFonts w:hint="eastAsia"/>
        </w:rPr>
      </w:pPr>
    </w:p>
    <w:p w:rsidR="00500B0F" w:rsidRDefault="00500B0F">
      <w:pPr>
        <w:snapToGrid w:val="0"/>
        <w:spacing w:line="300" w:lineRule="auto"/>
        <w:ind w:firstLine="1800"/>
        <w:jc w:val="left"/>
        <w:rPr>
          <w:rFonts w:hint="eastAsia"/>
        </w:rPr>
      </w:pPr>
      <w:r>
        <w:rPr>
          <w:rFonts w:hint="eastAsia"/>
        </w:rPr>
        <w:t>签字：</w:t>
      </w:r>
      <w:r>
        <w:rPr>
          <w:rFonts w:hint="eastAsia"/>
        </w:rPr>
        <w:t xml:space="preserve">                                        </w:t>
      </w:r>
      <w:r>
        <w:rPr>
          <w:rFonts w:hint="eastAsia"/>
        </w:rPr>
        <w:t>签字：</w:t>
      </w:r>
    </w:p>
    <w:p w:rsidR="00500B0F" w:rsidRDefault="00500B0F">
      <w:pPr>
        <w:snapToGrid w:val="0"/>
        <w:spacing w:line="300" w:lineRule="auto"/>
        <w:ind w:firstLine="1800"/>
        <w:jc w:val="left"/>
        <w:rPr>
          <w:rFonts w:hint="eastAsia"/>
        </w:rPr>
      </w:pPr>
      <w:r>
        <w:rPr>
          <w:rFonts w:hint="eastAsia"/>
        </w:rPr>
        <w:t>日期：</w:t>
      </w:r>
      <w:r>
        <w:rPr>
          <w:rFonts w:hint="eastAsia"/>
        </w:rPr>
        <w:t xml:space="preserve">                                        </w:t>
      </w:r>
      <w:r>
        <w:rPr>
          <w:rFonts w:hint="eastAsia"/>
        </w:rPr>
        <w:t>日期：</w:t>
      </w:r>
    </w:p>
    <w:p w:rsidR="00500B0F" w:rsidRDefault="00500B0F">
      <w:pPr>
        <w:snapToGrid w:val="0"/>
        <w:spacing w:line="300" w:lineRule="auto"/>
        <w:ind w:firstLine="1800"/>
        <w:jc w:val="left"/>
        <w:rPr>
          <w:rFonts w:hint="eastAsia"/>
        </w:rPr>
      </w:pPr>
    </w:p>
    <w:p w:rsidR="00500B0F" w:rsidRDefault="00500B0F">
      <w:pPr>
        <w:snapToGrid w:val="0"/>
        <w:spacing w:line="300" w:lineRule="auto"/>
        <w:ind w:firstLine="1800"/>
        <w:jc w:val="left"/>
        <w:rPr>
          <w:rFonts w:hint="eastAsia"/>
        </w:rPr>
      </w:pPr>
    </w:p>
    <w:p w:rsidR="00374A62" w:rsidRDefault="00374A62" w:rsidP="00374A62">
      <w:pPr>
        <w:pStyle w:val="a0"/>
        <w:ind w:firstLine="480"/>
        <w:rPr>
          <w:rFonts w:hint="eastAsia"/>
        </w:rPr>
      </w:pPr>
    </w:p>
    <w:p w:rsidR="00374A62" w:rsidRDefault="00374A62" w:rsidP="00374A62">
      <w:pPr>
        <w:pStyle w:val="a0"/>
        <w:ind w:firstLine="480"/>
        <w:rPr>
          <w:rFonts w:hint="eastAsia"/>
        </w:rPr>
      </w:pPr>
    </w:p>
    <w:p w:rsidR="00374A62" w:rsidRDefault="00374A62" w:rsidP="00374A62">
      <w:pPr>
        <w:pStyle w:val="a0"/>
        <w:ind w:firstLine="480"/>
        <w:rPr>
          <w:rFonts w:hint="eastAsia"/>
        </w:rPr>
      </w:pPr>
    </w:p>
    <w:p w:rsidR="00374A62" w:rsidRDefault="00374A62" w:rsidP="00374A62">
      <w:pPr>
        <w:pStyle w:val="a0"/>
        <w:ind w:firstLine="480"/>
        <w:rPr>
          <w:rFonts w:hint="eastAsia"/>
        </w:rPr>
      </w:pPr>
    </w:p>
    <w:p w:rsidR="00374A62" w:rsidRDefault="00374A62" w:rsidP="00374A62">
      <w:pPr>
        <w:pStyle w:val="a0"/>
        <w:ind w:firstLine="480"/>
        <w:rPr>
          <w:rFonts w:hint="eastAsia"/>
        </w:rPr>
      </w:pPr>
    </w:p>
    <w:p w:rsidR="00374A62" w:rsidRDefault="00374A62" w:rsidP="00374A62">
      <w:pPr>
        <w:pStyle w:val="a0"/>
        <w:ind w:firstLine="480"/>
        <w:rPr>
          <w:rFonts w:hint="eastAsia"/>
        </w:rPr>
      </w:pPr>
    </w:p>
    <w:p w:rsidR="001046AE" w:rsidRDefault="001046AE" w:rsidP="00374A62">
      <w:pPr>
        <w:pStyle w:val="a0"/>
        <w:ind w:firstLine="480"/>
        <w:rPr>
          <w:rFonts w:hint="eastAsia"/>
        </w:rPr>
      </w:pPr>
    </w:p>
    <w:p w:rsidR="00374A62" w:rsidRDefault="00374A62" w:rsidP="00374A62">
      <w:pPr>
        <w:pStyle w:val="a0"/>
        <w:ind w:firstLine="480"/>
        <w:rPr>
          <w:rFonts w:hint="eastAsia"/>
        </w:rPr>
      </w:pPr>
    </w:p>
    <w:p w:rsidR="00374A62" w:rsidRDefault="00374A62" w:rsidP="00374A62">
      <w:pPr>
        <w:pStyle w:val="a0"/>
        <w:ind w:firstLine="480"/>
        <w:rPr>
          <w:rFonts w:hint="eastAsia"/>
        </w:rPr>
      </w:pPr>
    </w:p>
    <w:p w:rsidR="00374A62" w:rsidRPr="00374A62" w:rsidRDefault="00374A62" w:rsidP="00374A62">
      <w:pPr>
        <w:pStyle w:val="a0"/>
        <w:ind w:firstLine="480"/>
        <w:rPr>
          <w:rFonts w:hint="eastAsia"/>
        </w:rPr>
      </w:pPr>
    </w:p>
    <w:p w:rsidR="00500B0F" w:rsidRDefault="00500B0F">
      <w:pPr>
        <w:snapToGrid w:val="0"/>
        <w:spacing w:line="300" w:lineRule="auto"/>
        <w:jc w:val="left"/>
        <w:rPr>
          <w:rFonts w:hint="eastAsia"/>
          <w:sz w:val="28"/>
        </w:rPr>
      </w:pPr>
    </w:p>
    <w:p w:rsidR="00500B0F" w:rsidRDefault="00500B0F">
      <w:pPr>
        <w:snapToGrid w:val="0"/>
        <w:jc w:val="center"/>
        <w:rPr>
          <w:rFonts w:hint="eastAsia"/>
          <w:b/>
          <w:bCs/>
          <w:sz w:val="36"/>
        </w:rPr>
      </w:pPr>
      <w:r>
        <w:rPr>
          <w:rFonts w:hint="eastAsia"/>
          <w:b/>
          <w:bCs/>
          <w:sz w:val="36"/>
        </w:rPr>
        <w:lastRenderedPageBreak/>
        <w:t>博士研究生课程目录格式</w:t>
      </w:r>
    </w:p>
    <w:p w:rsidR="00500B0F" w:rsidRDefault="00500B0F">
      <w:pPr>
        <w:snapToGrid w:val="0"/>
        <w:rPr>
          <w:rFonts w:hint="eastAsia"/>
        </w:rPr>
      </w:pPr>
    </w:p>
    <w:tbl>
      <w:tblPr>
        <w:tblpPr w:leftFromText="180" w:rightFromText="180" w:vertAnchor="text" w:tblpY="1"/>
        <w:tblOverlap w:val="neve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0"/>
        <w:gridCol w:w="4088"/>
        <w:gridCol w:w="1276"/>
        <w:gridCol w:w="1418"/>
        <w:gridCol w:w="753"/>
      </w:tblGrid>
      <w:tr w:rsidR="00500B0F" w:rsidTr="00655F4D">
        <w:trPr>
          <w:trHeight w:val="315"/>
        </w:trPr>
        <w:tc>
          <w:tcPr>
            <w:tcW w:w="1690" w:type="dxa"/>
            <w:vAlign w:val="bottom"/>
          </w:tcPr>
          <w:p w:rsidR="00500B0F" w:rsidRDefault="00500B0F" w:rsidP="00655F4D">
            <w:pPr>
              <w:jc w:val="center"/>
              <w:rPr>
                <w:rFonts w:hint="eastAsia"/>
              </w:rPr>
            </w:pPr>
            <w:r>
              <w:rPr>
                <w:rFonts w:hint="eastAsia"/>
              </w:rPr>
              <w:t>课程编号</w:t>
            </w:r>
          </w:p>
        </w:tc>
        <w:tc>
          <w:tcPr>
            <w:tcW w:w="4088" w:type="dxa"/>
            <w:vAlign w:val="bottom"/>
          </w:tcPr>
          <w:p w:rsidR="00500B0F" w:rsidRDefault="00500B0F" w:rsidP="00655F4D">
            <w:pPr>
              <w:jc w:val="center"/>
              <w:rPr>
                <w:rFonts w:hint="eastAsia"/>
              </w:rPr>
            </w:pPr>
            <w:r>
              <w:rPr>
                <w:rFonts w:hint="eastAsia"/>
              </w:rPr>
              <w:t>课程中文名称（课程英文名称）</w:t>
            </w:r>
          </w:p>
        </w:tc>
        <w:tc>
          <w:tcPr>
            <w:tcW w:w="1276" w:type="dxa"/>
            <w:vAlign w:val="bottom"/>
          </w:tcPr>
          <w:p w:rsidR="00500B0F" w:rsidRDefault="00500B0F" w:rsidP="00655F4D">
            <w:pPr>
              <w:jc w:val="center"/>
              <w:rPr>
                <w:rFonts w:hint="eastAsia"/>
              </w:rPr>
            </w:pPr>
            <w:r>
              <w:rPr>
                <w:rFonts w:hint="eastAsia"/>
              </w:rPr>
              <w:t>课程</w:t>
            </w:r>
          </w:p>
          <w:p w:rsidR="00500B0F" w:rsidRDefault="00500B0F" w:rsidP="00655F4D">
            <w:pPr>
              <w:jc w:val="center"/>
              <w:rPr>
                <w:rFonts w:hint="eastAsia"/>
              </w:rPr>
            </w:pPr>
            <w:r>
              <w:rPr>
                <w:rFonts w:hint="eastAsia"/>
              </w:rPr>
              <w:t>类别</w:t>
            </w:r>
          </w:p>
        </w:tc>
        <w:tc>
          <w:tcPr>
            <w:tcW w:w="1418" w:type="dxa"/>
            <w:vAlign w:val="bottom"/>
          </w:tcPr>
          <w:p w:rsidR="00500B0F" w:rsidRDefault="00500B0F" w:rsidP="00655F4D">
            <w:pPr>
              <w:jc w:val="center"/>
              <w:rPr>
                <w:rFonts w:hint="eastAsia"/>
              </w:rPr>
            </w:pPr>
            <w:r>
              <w:rPr>
                <w:rFonts w:hint="eastAsia"/>
              </w:rPr>
              <w:t>学时</w:t>
            </w:r>
          </w:p>
          <w:p w:rsidR="00500B0F" w:rsidRDefault="00500B0F" w:rsidP="00655F4D">
            <w:pPr>
              <w:jc w:val="center"/>
              <w:rPr>
                <w:rFonts w:hint="eastAsia"/>
              </w:rPr>
            </w:pPr>
            <w:r>
              <w:rPr>
                <w:rFonts w:hint="eastAsia"/>
              </w:rPr>
              <w:t>课内</w:t>
            </w:r>
            <w:r>
              <w:rPr>
                <w:rFonts w:hint="eastAsia"/>
              </w:rPr>
              <w:t>/</w:t>
            </w:r>
            <w:r>
              <w:rPr>
                <w:rFonts w:hint="eastAsia"/>
              </w:rPr>
              <w:t>实验</w:t>
            </w:r>
          </w:p>
        </w:tc>
        <w:tc>
          <w:tcPr>
            <w:tcW w:w="753" w:type="dxa"/>
            <w:vAlign w:val="bottom"/>
          </w:tcPr>
          <w:p w:rsidR="00500B0F" w:rsidRDefault="00500B0F" w:rsidP="00655F4D">
            <w:pPr>
              <w:ind w:leftChars="-83" w:left="-199" w:rightChars="-65" w:right="-156"/>
              <w:jc w:val="center"/>
              <w:rPr>
                <w:rFonts w:hint="eastAsia"/>
              </w:rPr>
            </w:pPr>
            <w:r>
              <w:rPr>
                <w:rFonts w:hint="eastAsia"/>
              </w:rPr>
              <w:t>学分</w:t>
            </w:r>
          </w:p>
        </w:tc>
      </w:tr>
      <w:tr w:rsidR="00FC593A" w:rsidTr="00B136CF">
        <w:trPr>
          <w:trHeight w:val="450"/>
        </w:trPr>
        <w:tc>
          <w:tcPr>
            <w:tcW w:w="1690" w:type="dxa"/>
            <w:vAlign w:val="bottom"/>
          </w:tcPr>
          <w:p w:rsidR="00FC593A" w:rsidRPr="00FC593A" w:rsidRDefault="00FC593A" w:rsidP="00B136CF">
            <w:pPr>
              <w:jc w:val="center"/>
              <w:rPr>
                <w:color w:val="000000"/>
                <w:szCs w:val="21"/>
              </w:rPr>
            </w:pPr>
            <w:r w:rsidRPr="00FC593A">
              <w:rPr>
                <w:color w:val="000000"/>
                <w:szCs w:val="21"/>
              </w:rPr>
              <w:t>S1300002C</w:t>
            </w:r>
          </w:p>
        </w:tc>
        <w:tc>
          <w:tcPr>
            <w:tcW w:w="4088" w:type="dxa"/>
            <w:vAlign w:val="center"/>
          </w:tcPr>
          <w:p w:rsidR="00FC593A" w:rsidRPr="00FC593A" w:rsidRDefault="00FC593A" w:rsidP="00B136CF">
            <w:pPr>
              <w:snapToGrid w:val="0"/>
              <w:rPr>
                <w:rFonts w:hint="eastAsia"/>
                <w:color w:val="000000"/>
              </w:rPr>
            </w:pPr>
            <w:r w:rsidRPr="00FC593A">
              <w:rPr>
                <w:rFonts w:hint="eastAsia"/>
                <w:color w:val="000000"/>
              </w:rPr>
              <w:t>计算理论</w:t>
            </w:r>
          </w:p>
        </w:tc>
        <w:tc>
          <w:tcPr>
            <w:tcW w:w="1276" w:type="dxa"/>
            <w:vAlign w:val="bottom"/>
          </w:tcPr>
          <w:p w:rsidR="00FC593A" w:rsidRDefault="00FC593A" w:rsidP="00655F4D">
            <w:pPr>
              <w:jc w:val="center"/>
              <w:rPr>
                <w:rFonts w:hint="eastAsia"/>
              </w:rPr>
            </w:pPr>
            <w:r>
              <w:rPr>
                <w:rFonts w:hint="eastAsia"/>
              </w:rPr>
              <w:t>XW</w:t>
            </w:r>
          </w:p>
        </w:tc>
        <w:tc>
          <w:tcPr>
            <w:tcW w:w="1418" w:type="dxa"/>
            <w:vAlign w:val="bottom"/>
          </w:tcPr>
          <w:p w:rsidR="00FC593A" w:rsidRDefault="00FC593A" w:rsidP="00655F4D">
            <w:pPr>
              <w:jc w:val="center"/>
              <w:rPr>
                <w:rFonts w:hint="eastAsia"/>
              </w:rPr>
            </w:pPr>
            <w:r>
              <w:rPr>
                <w:rFonts w:hint="eastAsia"/>
              </w:rPr>
              <w:t>32</w:t>
            </w:r>
          </w:p>
        </w:tc>
        <w:tc>
          <w:tcPr>
            <w:tcW w:w="753" w:type="dxa"/>
            <w:vAlign w:val="bottom"/>
          </w:tcPr>
          <w:p w:rsidR="00FC593A" w:rsidRDefault="00FC593A" w:rsidP="00655F4D">
            <w:pPr>
              <w:jc w:val="center"/>
              <w:rPr>
                <w:rFonts w:hint="eastAsia"/>
              </w:rPr>
            </w:pPr>
            <w:r>
              <w:rPr>
                <w:rFonts w:hint="eastAsia"/>
              </w:rPr>
              <w:t>2</w:t>
            </w:r>
          </w:p>
        </w:tc>
      </w:tr>
      <w:tr w:rsidR="00897153" w:rsidTr="00B136CF">
        <w:trPr>
          <w:trHeight w:val="450"/>
        </w:trPr>
        <w:tc>
          <w:tcPr>
            <w:tcW w:w="1690" w:type="dxa"/>
            <w:vAlign w:val="bottom"/>
          </w:tcPr>
          <w:p w:rsidR="00897153" w:rsidRPr="00FC593A" w:rsidRDefault="00897153" w:rsidP="00FC593A">
            <w:pPr>
              <w:ind w:firstLineChars="50" w:firstLine="120"/>
              <w:rPr>
                <w:color w:val="000000"/>
                <w:szCs w:val="21"/>
              </w:rPr>
            </w:pPr>
            <w:r w:rsidRPr="00FC593A">
              <w:rPr>
                <w:color w:val="000000"/>
                <w:szCs w:val="21"/>
              </w:rPr>
              <w:t>S1300004Q</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并行处理与体系结构</w:t>
            </w:r>
          </w:p>
        </w:tc>
        <w:tc>
          <w:tcPr>
            <w:tcW w:w="1276" w:type="dxa"/>
            <w:vAlign w:val="bottom"/>
          </w:tcPr>
          <w:p w:rsidR="00897153" w:rsidRDefault="00897153" w:rsidP="00655F4D">
            <w:pPr>
              <w:jc w:val="center"/>
              <w:rPr>
                <w:rFonts w:hint="eastAsia"/>
              </w:rPr>
            </w:pPr>
            <w:r>
              <w:rPr>
                <w:rFonts w:hint="eastAsia"/>
              </w:rPr>
              <w:t>XW</w:t>
            </w:r>
          </w:p>
        </w:tc>
        <w:tc>
          <w:tcPr>
            <w:tcW w:w="1418" w:type="dxa"/>
            <w:vAlign w:val="center"/>
          </w:tcPr>
          <w:p w:rsidR="00897153" w:rsidRDefault="00897153" w:rsidP="00D21A46">
            <w:pPr>
              <w:snapToGrid w:val="0"/>
              <w:jc w:val="center"/>
              <w:rPr>
                <w:rFonts w:hint="eastAsia"/>
              </w:rPr>
            </w:pPr>
            <w:r>
              <w:rPr>
                <w:rFonts w:hint="eastAsia"/>
              </w:rPr>
              <w:t>40/16</w:t>
            </w:r>
          </w:p>
        </w:tc>
        <w:tc>
          <w:tcPr>
            <w:tcW w:w="753" w:type="dxa"/>
            <w:vAlign w:val="center"/>
          </w:tcPr>
          <w:p w:rsidR="00897153" w:rsidRDefault="00897153" w:rsidP="00D21A46">
            <w:pPr>
              <w:snapToGrid w:val="0"/>
              <w:jc w:val="center"/>
              <w:rPr>
                <w:rFonts w:hint="eastAsia"/>
              </w:rPr>
            </w:pPr>
            <w:r>
              <w:rPr>
                <w:rFonts w:hint="eastAsia"/>
              </w:rPr>
              <w:t>3</w:t>
            </w:r>
          </w:p>
        </w:tc>
      </w:tr>
      <w:tr w:rsidR="00897153" w:rsidTr="00B136CF">
        <w:trPr>
          <w:trHeight w:val="450"/>
        </w:trPr>
        <w:tc>
          <w:tcPr>
            <w:tcW w:w="1690" w:type="dxa"/>
            <w:vAlign w:val="bottom"/>
          </w:tcPr>
          <w:p w:rsidR="00897153" w:rsidRPr="00FC593A" w:rsidRDefault="00897153" w:rsidP="00B136CF">
            <w:pPr>
              <w:jc w:val="center"/>
              <w:rPr>
                <w:color w:val="000000"/>
                <w:szCs w:val="21"/>
              </w:rPr>
            </w:pPr>
            <w:r w:rsidRPr="00FC593A">
              <w:rPr>
                <w:color w:val="000000"/>
                <w:szCs w:val="21"/>
              </w:rPr>
              <w:t>S1300012C</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机器学习</w:t>
            </w:r>
          </w:p>
        </w:tc>
        <w:tc>
          <w:tcPr>
            <w:tcW w:w="1276" w:type="dxa"/>
            <w:vAlign w:val="bottom"/>
          </w:tcPr>
          <w:p w:rsidR="00897153" w:rsidRDefault="00897153" w:rsidP="00655F4D">
            <w:pPr>
              <w:jc w:val="center"/>
              <w:rPr>
                <w:rFonts w:hint="eastAsia"/>
              </w:rPr>
            </w:pPr>
            <w:r>
              <w:rPr>
                <w:rFonts w:hint="eastAsia"/>
              </w:rPr>
              <w:t>XW</w:t>
            </w:r>
          </w:p>
        </w:tc>
        <w:tc>
          <w:tcPr>
            <w:tcW w:w="1418" w:type="dxa"/>
            <w:vAlign w:val="center"/>
          </w:tcPr>
          <w:p w:rsidR="00897153" w:rsidRDefault="00897153" w:rsidP="00B136CF">
            <w:pPr>
              <w:snapToGrid w:val="0"/>
              <w:jc w:val="center"/>
              <w:rPr>
                <w:rFonts w:hint="eastAsia"/>
              </w:rPr>
            </w:pPr>
            <w:r>
              <w:rPr>
                <w:rFonts w:hint="eastAsia"/>
              </w:rPr>
              <w:t>32/16</w:t>
            </w:r>
          </w:p>
        </w:tc>
        <w:tc>
          <w:tcPr>
            <w:tcW w:w="753" w:type="dxa"/>
            <w:vAlign w:val="center"/>
          </w:tcPr>
          <w:p w:rsidR="00897153" w:rsidRDefault="00897153" w:rsidP="00B136CF">
            <w:pPr>
              <w:snapToGrid w:val="0"/>
              <w:jc w:val="center"/>
              <w:rPr>
                <w:rFonts w:hint="eastAsia"/>
              </w:rPr>
            </w:pPr>
            <w:r>
              <w:rPr>
                <w:rFonts w:hint="eastAsia"/>
              </w:rPr>
              <w:t>3</w:t>
            </w:r>
          </w:p>
        </w:tc>
      </w:tr>
      <w:tr w:rsidR="00897153" w:rsidTr="00B136CF">
        <w:trPr>
          <w:trHeight w:val="450"/>
        </w:trPr>
        <w:tc>
          <w:tcPr>
            <w:tcW w:w="1690" w:type="dxa"/>
            <w:vAlign w:val="bottom"/>
          </w:tcPr>
          <w:p w:rsidR="00897153" w:rsidRPr="00FC593A" w:rsidRDefault="00897153" w:rsidP="00DD6932">
            <w:pPr>
              <w:jc w:val="center"/>
              <w:rPr>
                <w:color w:val="000000"/>
                <w:szCs w:val="21"/>
              </w:rPr>
            </w:pPr>
            <w:r w:rsidRPr="00FC593A">
              <w:rPr>
                <w:color w:val="000000"/>
                <w:szCs w:val="21"/>
              </w:rPr>
              <w:t>B</w:t>
            </w:r>
            <w:r>
              <w:rPr>
                <w:rFonts w:hint="eastAsia"/>
                <w:color w:val="000000"/>
                <w:szCs w:val="21"/>
              </w:rPr>
              <w:t>1</w:t>
            </w:r>
            <w:r w:rsidRPr="00FC593A">
              <w:rPr>
                <w:color w:val="000000"/>
                <w:szCs w:val="21"/>
              </w:rPr>
              <w:t>300105C</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移动计算理论</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32</w:t>
            </w:r>
          </w:p>
        </w:tc>
        <w:tc>
          <w:tcPr>
            <w:tcW w:w="753" w:type="dxa"/>
            <w:vAlign w:val="center"/>
          </w:tcPr>
          <w:p w:rsidR="00897153" w:rsidRDefault="00897153" w:rsidP="00B136CF">
            <w:pPr>
              <w:snapToGrid w:val="0"/>
              <w:jc w:val="center"/>
              <w:rPr>
                <w:rFonts w:hint="eastAsia"/>
              </w:rPr>
            </w:pPr>
            <w:r>
              <w:rPr>
                <w:rFonts w:hint="eastAsia"/>
              </w:rPr>
              <w:t>2</w:t>
            </w:r>
          </w:p>
        </w:tc>
      </w:tr>
      <w:tr w:rsidR="00897153" w:rsidTr="00B136CF">
        <w:trPr>
          <w:trHeight w:val="450"/>
        </w:trPr>
        <w:tc>
          <w:tcPr>
            <w:tcW w:w="1690" w:type="dxa"/>
            <w:vAlign w:val="bottom"/>
          </w:tcPr>
          <w:p w:rsidR="00897153" w:rsidRPr="00FC593A" w:rsidRDefault="00897153" w:rsidP="00DD6932">
            <w:pPr>
              <w:jc w:val="center"/>
              <w:rPr>
                <w:color w:val="000000"/>
                <w:szCs w:val="21"/>
              </w:rPr>
            </w:pPr>
            <w:r w:rsidRPr="00FC593A">
              <w:rPr>
                <w:color w:val="000000"/>
                <w:szCs w:val="21"/>
              </w:rPr>
              <w:t>B</w:t>
            </w:r>
            <w:r>
              <w:rPr>
                <w:rFonts w:hint="eastAsia"/>
                <w:color w:val="000000"/>
                <w:szCs w:val="21"/>
              </w:rPr>
              <w:t>1</w:t>
            </w:r>
            <w:r w:rsidRPr="00FC593A">
              <w:rPr>
                <w:color w:val="000000"/>
                <w:szCs w:val="21"/>
              </w:rPr>
              <w:t>300106C</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可信计算理论</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32</w:t>
            </w:r>
          </w:p>
        </w:tc>
        <w:tc>
          <w:tcPr>
            <w:tcW w:w="753" w:type="dxa"/>
            <w:vAlign w:val="center"/>
          </w:tcPr>
          <w:p w:rsidR="00897153" w:rsidRDefault="00897153" w:rsidP="00B136CF">
            <w:pPr>
              <w:snapToGrid w:val="0"/>
              <w:jc w:val="center"/>
              <w:rPr>
                <w:rFonts w:hint="eastAsia"/>
              </w:rPr>
            </w:pPr>
            <w:r>
              <w:rPr>
                <w:rFonts w:hint="eastAsia"/>
              </w:rPr>
              <w:t>2</w:t>
            </w:r>
          </w:p>
        </w:tc>
      </w:tr>
      <w:tr w:rsidR="00897153" w:rsidTr="00B136CF">
        <w:trPr>
          <w:trHeight w:val="450"/>
        </w:trPr>
        <w:tc>
          <w:tcPr>
            <w:tcW w:w="1690" w:type="dxa"/>
            <w:vAlign w:val="bottom"/>
          </w:tcPr>
          <w:p w:rsidR="00897153" w:rsidRPr="00FC593A" w:rsidRDefault="00897153" w:rsidP="00B136CF">
            <w:pPr>
              <w:jc w:val="center"/>
              <w:rPr>
                <w:color w:val="000000"/>
                <w:szCs w:val="21"/>
              </w:rPr>
            </w:pPr>
            <w:r w:rsidRPr="00FC593A">
              <w:rPr>
                <w:color w:val="000000"/>
                <w:szCs w:val="21"/>
              </w:rPr>
              <w:t>S1300007C</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普</w:t>
            </w:r>
            <w:proofErr w:type="gramStart"/>
            <w:r w:rsidRPr="00FC593A">
              <w:rPr>
                <w:rFonts w:hint="eastAsia"/>
                <w:color w:val="000000"/>
              </w:rPr>
              <w:t>适计算</w:t>
            </w:r>
            <w:proofErr w:type="gramEnd"/>
            <w:r w:rsidRPr="00FC593A">
              <w:rPr>
                <w:rFonts w:hint="eastAsia"/>
                <w:color w:val="000000"/>
              </w:rPr>
              <w:t>与移动计算</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szCs w:val="21"/>
              </w:rPr>
            </w:pPr>
            <w:r>
              <w:rPr>
                <w:rFonts w:hint="eastAsia"/>
                <w:szCs w:val="21"/>
              </w:rPr>
              <w:t>32</w:t>
            </w:r>
          </w:p>
        </w:tc>
        <w:tc>
          <w:tcPr>
            <w:tcW w:w="753" w:type="dxa"/>
            <w:vAlign w:val="center"/>
          </w:tcPr>
          <w:p w:rsidR="00897153" w:rsidRDefault="00897153" w:rsidP="00B136CF">
            <w:pPr>
              <w:snapToGrid w:val="0"/>
              <w:jc w:val="center"/>
              <w:rPr>
                <w:rFonts w:hint="eastAsia"/>
                <w:szCs w:val="21"/>
              </w:rPr>
            </w:pPr>
            <w:r>
              <w:rPr>
                <w:rFonts w:hint="eastAsia"/>
                <w:szCs w:val="21"/>
              </w:rPr>
              <w:t>2</w:t>
            </w:r>
          </w:p>
        </w:tc>
      </w:tr>
      <w:tr w:rsidR="00897153" w:rsidTr="00B136CF">
        <w:trPr>
          <w:trHeight w:val="450"/>
        </w:trPr>
        <w:tc>
          <w:tcPr>
            <w:tcW w:w="1690" w:type="dxa"/>
            <w:vAlign w:val="bottom"/>
          </w:tcPr>
          <w:p w:rsidR="00897153" w:rsidRPr="00FC593A" w:rsidRDefault="00897153" w:rsidP="00B136CF">
            <w:pPr>
              <w:jc w:val="center"/>
              <w:rPr>
                <w:color w:val="000000"/>
                <w:szCs w:val="21"/>
              </w:rPr>
            </w:pPr>
            <w:r w:rsidRPr="00FC593A">
              <w:rPr>
                <w:color w:val="000000"/>
                <w:szCs w:val="21"/>
              </w:rPr>
              <w:t>S1300009Q</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数据库系统原理</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32</w:t>
            </w:r>
          </w:p>
        </w:tc>
        <w:tc>
          <w:tcPr>
            <w:tcW w:w="753" w:type="dxa"/>
            <w:vAlign w:val="center"/>
          </w:tcPr>
          <w:p w:rsidR="00897153" w:rsidRDefault="00897153" w:rsidP="00B136CF">
            <w:pPr>
              <w:snapToGrid w:val="0"/>
              <w:jc w:val="center"/>
              <w:rPr>
                <w:rFonts w:hint="eastAsia"/>
              </w:rPr>
            </w:pPr>
            <w:r>
              <w:rPr>
                <w:rFonts w:hint="eastAsia"/>
              </w:rPr>
              <w:t>2</w:t>
            </w:r>
          </w:p>
        </w:tc>
      </w:tr>
      <w:tr w:rsidR="00897153" w:rsidTr="00B136CF">
        <w:trPr>
          <w:trHeight w:val="450"/>
        </w:trPr>
        <w:tc>
          <w:tcPr>
            <w:tcW w:w="1690" w:type="dxa"/>
            <w:vAlign w:val="bottom"/>
          </w:tcPr>
          <w:p w:rsidR="00897153" w:rsidRDefault="00897153" w:rsidP="00CC5337">
            <w:pPr>
              <w:jc w:val="center"/>
              <w:rPr>
                <w:rFonts w:hint="eastAsia"/>
                <w:szCs w:val="21"/>
              </w:rPr>
            </w:pPr>
            <w:r w:rsidRPr="00CE4DCD">
              <w:rPr>
                <w:szCs w:val="21"/>
              </w:rPr>
              <w:t>S1300028</w:t>
            </w:r>
            <w:r>
              <w:rPr>
                <w:rFonts w:hint="eastAsia"/>
                <w:szCs w:val="21"/>
              </w:rPr>
              <w:t>Q</w:t>
            </w:r>
          </w:p>
        </w:tc>
        <w:tc>
          <w:tcPr>
            <w:tcW w:w="4088" w:type="dxa"/>
            <w:vAlign w:val="center"/>
          </w:tcPr>
          <w:p w:rsidR="00897153" w:rsidRPr="003B4B7F" w:rsidRDefault="00897153" w:rsidP="00CC5337">
            <w:pPr>
              <w:snapToGrid w:val="0"/>
              <w:rPr>
                <w:rFonts w:hint="eastAsia"/>
                <w:szCs w:val="21"/>
              </w:rPr>
            </w:pPr>
            <w:r w:rsidRPr="003B4B7F">
              <w:rPr>
                <w:rFonts w:hint="eastAsia"/>
              </w:rPr>
              <w:t>计算生物学</w:t>
            </w:r>
          </w:p>
        </w:tc>
        <w:tc>
          <w:tcPr>
            <w:tcW w:w="1276" w:type="dxa"/>
            <w:vAlign w:val="bottom"/>
          </w:tcPr>
          <w:p w:rsidR="00897153" w:rsidRPr="003B4B7F" w:rsidRDefault="00897153" w:rsidP="00655F4D">
            <w:pPr>
              <w:jc w:val="center"/>
              <w:rPr>
                <w:rFonts w:hint="eastAsia"/>
              </w:rPr>
            </w:pPr>
            <w:r w:rsidRPr="003B4B7F">
              <w:rPr>
                <w:rFonts w:hint="eastAsia"/>
              </w:rPr>
              <w:t>X</w:t>
            </w:r>
          </w:p>
        </w:tc>
        <w:tc>
          <w:tcPr>
            <w:tcW w:w="1418" w:type="dxa"/>
            <w:vAlign w:val="center"/>
          </w:tcPr>
          <w:p w:rsidR="00897153" w:rsidRPr="003B4B7F" w:rsidRDefault="00897153" w:rsidP="00B136CF">
            <w:pPr>
              <w:snapToGrid w:val="0"/>
              <w:jc w:val="center"/>
              <w:rPr>
                <w:rFonts w:hint="eastAsia"/>
                <w:szCs w:val="21"/>
              </w:rPr>
            </w:pPr>
            <w:r w:rsidRPr="003B4B7F">
              <w:rPr>
                <w:rFonts w:hint="eastAsia"/>
                <w:szCs w:val="21"/>
              </w:rPr>
              <w:t>32</w:t>
            </w:r>
          </w:p>
        </w:tc>
        <w:tc>
          <w:tcPr>
            <w:tcW w:w="753" w:type="dxa"/>
            <w:vAlign w:val="center"/>
          </w:tcPr>
          <w:p w:rsidR="00897153" w:rsidRPr="003B4B7F" w:rsidRDefault="00897153" w:rsidP="00B136CF">
            <w:pPr>
              <w:snapToGrid w:val="0"/>
              <w:jc w:val="center"/>
              <w:rPr>
                <w:rFonts w:hint="eastAsia"/>
                <w:szCs w:val="21"/>
              </w:rPr>
            </w:pPr>
            <w:r w:rsidRPr="003B4B7F">
              <w:rPr>
                <w:rFonts w:hint="eastAsia"/>
                <w:szCs w:val="21"/>
              </w:rPr>
              <w:t>2</w:t>
            </w:r>
          </w:p>
        </w:tc>
      </w:tr>
      <w:tr w:rsidR="00897153" w:rsidTr="00B136CF">
        <w:trPr>
          <w:trHeight w:val="450"/>
        </w:trPr>
        <w:tc>
          <w:tcPr>
            <w:tcW w:w="1690" w:type="dxa"/>
            <w:vAlign w:val="bottom"/>
          </w:tcPr>
          <w:p w:rsidR="00897153" w:rsidRPr="00FC593A" w:rsidRDefault="00897153" w:rsidP="00FE6A9B">
            <w:pPr>
              <w:snapToGrid w:val="0"/>
              <w:ind w:firstLineChars="50" w:firstLine="120"/>
              <w:rPr>
                <w:color w:val="000000"/>
              </w:rPr>
            </w:pPr>
            <w:r w:rsidRPr="00FC593A">
              <w:rPr>
                <w:color w:val="000000"/>
                <w:szCs w:val="21"/>
              </w:rPr>
              <w:t>S1300006Q</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软件体系结构（</w:t>
            </w:r>
            <w:proofErr w:type="gramStart"/>
            <w:r w:rsidRPr="00FC593A">
              <w:rPr>
                <w:rFonts w:hint="eastAsia"/>
                <w:color w:val="000000"/>
              </w:rPr>
              <w:t>含软件</w:t>
            </w:r>
            <w:proofErr w:type="gramEnd"/>
            <w:r w:rsidRPr="00FC593A">
              <w:rPr>
                <w:rFonts w:hint="eastAsia"/>
                <w:color w:val="000000"/>
              </w:rPr>
              <w:t>设计模式）</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32/16</w:t>
            </w:r>
          </w:p>
        </w:tc>
        <w:tc>
          <w:tcPr>
            <w:tcW w:w="753" w:type="dxa"/>
            <w:vAlign w:val="center"/>
          </w:tcPr>
          <w:p w:rsidR="00897153" w:rsidRDefault="00897153" w:rsidP="00B136CF">
            <w:pPr>
              <w:snapToGrid w:val="0"/>
              <w:jc w:val="center"/>
              <w:rPr>
                <w:rFonts w:hint="eastAsia"/>
              </w:rPr>
            </w:pPr>
            <w:r>
              <w:rPr>
                <w:rFonts w:hint="eastAsia"/>
              </w:rPr>
              <w:t>3</w:t>
            </w:r>
          </w:p>
        </w:tc>
      </w:tr>
      <w:tr w:rsidR="00897153" w:rsidTr="00B136CF">
        <w:trPr>
          <w:trHeight w:val="450"/>
        </w:trPr>
        <w:tc>
          <w:tcPr>
            <w:tcW w:w="1690" w:type="dxa"/>
            <w:vAlign w:val="bottom"/>
          </w:tcPr>
          <w:p w:rsidR="00897153" w:rsidRDefault="00897153" w:rsidP="00B136CF">
            <w:pPr>
              <w:jc w:val="center"/>
              <w:rPr>
                <w:szCs w:val="21"/>
              </w:rPr>
            </w:pPr>
            <w:r>
              <w:rPr>
                <w:color w:val="000000"/>
                <w:szCs w:val="21"/>
              </w:rPr>
              <w:t>S1300042Q</w:t>
            </w:r>
          </w:p>
        </w:tc>
        <w:tc>
          <w:tcPr>
            <w:tcW w:w="4088" w:type="dxa"/>
            <w:vAlign w:val="center"/>
          </w:tcPr>
          <w:p w:rsidR="00897153" w:rsidRPr="006F299B" w:rsidRDefault="00897153" w:rsidP="00B136CF">
            <w:pPr>
              <w:snapToGrid w:val="0"/>
              <w:rPr>
                <w:rFonts w:hint="eastAsia"/>
                <w:color w:val="FF0000"/>
              </w:rPr>
            </w:pPr>
            <w:r w:rsidRPr="00A1349C">
              <w:rPr>
                <w:rFonts w:ascii="宋体" w:hAnsi="宋体"/>
                <w:szCs w:val="21"/>
              </w:rPr>
              <w:t>视频编码与传输</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D21A46">
            <w:pPr>
              <w:snapToGrid w:val="0"/>
              <w:jc w:val="center"/>
              <w:rPr>
                <w:rFonts w:hint="eastAsia"/>
              </w:rPr>
            </w:pPr>
            <w:r>
              <w:rPr>
                <w:rFonts w:hint="eastAsia"/>
              </w:rPr>
              <w:t>40/16</w:t>
            </w:r>
          </w:p>
        </w:tc>
        <w:tc>
          <w:tcPr>
            <w:tcW w:w="753" w:type="dxa"/>
            <w:vAlign w:val="center"/>
          </w:tcPr>
          <w:p w:rsidR="00897153" w:rsidRDefault="00897153" w:rsidP="00D21A46">
            <w:pPr>
              <w:snapToGrid w:val="0"/>
              <w:jc w:val="center"/>
              <w:rPr>
                <w:rFonts w:hint="eastAsia"/>
              </w:rPr>
            </w:pPr>
            <w:r>
              <w:rPr>
                <w:rFonts w:hint="eastAsia"/>
              </w:rPr>
              <w:t>3</w:t>
            </w:r>
          </w:p>
        </w:tc>
      </w:tr>
      <w:tr w:rsidR="002B5DF9" w:rsidTr="00B136CF">
        <w:trPr>
          <w:trHeight w:val="450"/>
        </w:trPr>
        <w:tc>
          <w:tcPr>
            <w:tcW w:w="1690" w:type="dxa"/>
            <w:vAlign w:val="bottom"/>
          </w:tcPr>
          <w:p w:rsidR="002B5DF9" w:rsidRDefault="002B5DF9" w:rsidP="004D35B7">
            <w:pPr>
              <w:jc w:val="center"/>
              <w:rPr>
                <w:szCs w:val="21"/>
              </w:rPr>
            </w:pPr>
            <w:r>
              <w:rPr>
                <w:rFonts w:hint="eastAsia"/>
                <w:color w:val="000000"/>
                <w:szCs w:val="21"/>
              </w:rPr>
              <w:t>B</w:t>
            </w:r>
            <w:r>
              <w:rPr>
                <w:color w:val="000000"/>
                <w:szCs w:val="21"/>
              </w:rPr>
              <w:t>1300</w:t>
            </w:r>
            <w:r>
              <w:rPr>
                <w:rFonts w:hint="eastAsia"/>
                <w:color w:val="000000"/>
                <w:szCs w:val="21"/>
              </w:rPr>
              <w:t>113Q</w:t>
            </w:r>
          </w:p>
        </w:tc>
        <w:tc>
          <w:tcPr>
            <w:tcW w:w="4088" w:type="dxa"/>
            <w:vAlign w:val="center"/>
          </w:tcPr>
          <w:p w:rsidR="002B5DF9" w:rsidRPr="00FC593A" w:rsidRDefault="002B5DF9" w:rsidP="004D35B7">
            <w:pPr>
              <w:snapToGrid w:val="0"/>
              <w:rPr>
                <w:rFonts w:hint="eastAsia"/>
                <w:color w:val="000000"/>
              </w:rPr>
            </w:pPr>
            <w:r w:rsidRPr="00FC593A">
              <w:rPr>
                <w:rFonts w:hint="eastAsia"/>
                <w:color w:val="000000"/>
              </w:rPr>
              <w:t>生物特征识别</w:t>
            </w:r>
          </w:p>
        </w:tc>
        <w:tc>
          <w:tcPr>
            <w:tcW w:w="1276" w:type="dxa"/>
            <w:vAlign w:val="bottom"/>
          </w:tcPr>
          <w:p w:rsidR="002B5DF9" w:rsidRDefault="002B5DF9" w:rsidP="00655F4D">
            <w:pPr>
              <w:jc w:val="center"/>
              <w:rPr>
                <w:rFonts w:hint="eastAsia"/>
              </w:rPr>
            </w:pPr>
            <w:r>
              <w:rPr>
                <w:rFonts w:hint="eastAsia"/>
              </w:rPr>
              <w:t>X</w:t>
            </w:r>
          </w:p>
        </w:tc>
        <w:tc>
          <w:tcPr>
            <w:tcW w:w="1418" w:type="dxa"/>
            <w:vAlign w:val="center"/>
          </w:tcPr>
          <w:p w:rsidR="002B5DF9" w:rsidRDefault="002B5DF9" w:rsidP="00B136CF">
            <w:pPr>
              <w:snapToGrid w:val="0"/>
              <w:jc w:val="center"/>
              <w:rPr>
                <w:rFonts w:hint="eastAsia"/>
              </w:rPr>
            </w:pPr>
            <w:r>
              <w:rPr>
                <w:rFonts w:hint="eastAsia"/>
              </w:rPr>
              <w:t>32</w:t>
            </w:r>
          </w:p>
        </w:tc>
        <w:tc>
          <w:tcPr>
            <w:tcW w:w="753" w:type="dxa"/>
            <w:vAlign w:val="center"/>
          </w:tcPr>
          <w:p w:rsidR="002B5DF9" w:rsidRDefault="002B5DF9" w:rsidP="00B136CF">
            <w:pPr>
              <w:snapToGrid w:val="0"/>
              <w:jc w:val="center"/>
              <w:rPr>
                <w:rFonts w:hint="eastAsia"/>
              </w:rPr>
            </w:pPr>
            <w:r>
              <w:rPr>
                <w:rFonts w:hint="eastAsia"/>
              </w:rPr>
              <w:t>2</w:t>
            </w:r>
          </w:p>
        </w:tc>
      </w:tr>
      <w:tr w:rsidR="00897153" w:rsidTr="00B136CF">
        <w:trPr>
          <w:trHeight w:val="450"/>
        </w:trPr>
        <w:tc>
          <w:tcPr>
            <w:tcW w:w="1690" w:type="dxa"/>
            <w:vAlign w:val="bottom"/>
          </w:tcPr>
          <w:p w:rsidR="00897153" w:rsidRDefault="00897153" w:rsidP="00B136CF">
            <w:pPr>
              <w:jc w:val="center"/>
              <w:rPr>
                <w:szCs w:val="21"/>
              </w:rPr>
            </w:pPr>
            <w:r>
              <w:rPr>
                <w:color w:val="000000"/>
                <w:szCs w:val="21"/>
              </w:rPr>
              <w:t>S1300010Q</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自然语言处理</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32/16</w:t>
            </w:r>
          </w:p>
        </w:tc>
        <w:tc>
          <w:tcPr>
            <w:tcW w:w="753" w:type="dxa"/>
            <w:vAlign w:val="center"/>
          </w:tcPr>
          <w:p w:rsidR="00897153" w:rsidRDefault="00897153" w:rsidP="00B136CF">
            <w:pPr>
              <w:snapToGrid w:val="0"/>
              <w:jc w:val="center"/>
              <w:rPr>
                <w:rFonts w:hint="eastAsia"/>
              </w:rPr>
            </w:pPr>
            <w:r>
              <w:rPr>
                <w:rFonts w:hint="eastAsia"/>
              </w:rPr>
              <w:t>3</w:t>
            </w:r>
          </w:p>
        </w:tc>
      </w:tr>
      <w:tr w:rsidR="00897153" w:rsidTr="00B136CF">
        <w:trPr>
          <w:trHeight w:val="450"/>
        </w:trPr>
        <w:tc>
          <w:tcPr>
            <w:tcW w:w="1690" w:type="dxa"/>
            <w:vAlign w:val="bottom"/>
          </w:tcPr>
          <w:p w:rsidR="00897153" w:rsidRDefault="00897153" w:rsidP="00DD6932">
            <w:pPr>
              <w:jc w:val="center"/>
              <w:rPr>
                <w:szCs w:val="21"/>
              </w:rPr>
            </w:pPr>
            <w:r>
              <w:rPr>
                <w:szCs w:val="21"/>
              </w:rPr>
              <w:t>B</w:t>
            </w:r>
            <w:r>
              <w:rPr>
                <w:rFonts w:hint="eastAsia"/>
                <w:szCs w:val="21"/>
              </w:rPr>
              <w:t>1</w:t>
            </w:r>
            <w:r>
              <w:rPr>
                <w:szCs w:val="21"/>
              </w:rPr>
              <w:t>300115Q</w:t>
            </w:r>
          </w:p>
        </w:tc>
        <w:tc>
          <w:tcPr>
            <w:tcW w:w="4088" w:type="dxa"/>
            <w:vAlign w:val="center"/>
          </w:tcPr>
          <w:p w:rsidR="00897153" w:rsidRPr="00FC593A" w:rsidRDefault="00897153" w:rsidP="00B136CF">
            <w:pPr>
              <w:snapToGrid w:val="0"/>
              <w:rPr>
                <w:rFonts w:hint="eastAsia"/>
                <w:color w:val="000000"/>
                <w:szCs w:val="21"/>
              </w:rPr>
            </w:pPr>
            <w:r w:rsidRPr="00FC593A">
              <w:rPr>
                <w:rFonts w:hint="eastAsia"/>
                <w:color w:val="000000"/>
                <w:szCs w:val="21"/>
              </w:rPr>
              <w:t>分布式信息处理</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szCs w:val="21"/>
              </w:rPr>
            </w:pPr>
            <w:r>
              <w:rPr>
                <w:rFonts w:hint="eastAsia"/>
                <w:szCs w:val="21"/>
              </w:rPr>
              <w:t>32</w:t>
            </w:r>
          </w:p>
        </w:tc>
        <w:tc>
          <w:tcPr>
            <w:tcW w:w="753" w:type="dxa"/>
            <w:vAlign w:val="center"/>
          </w:tcPr>
          <w:p w:rsidR="00897153" w:rsidRDefault="00897153" w:rsidP="00B136CF">
            <w:pPr>
              <w:snapToGrid w:val="0"/>
              <w:jc w:val="center"/>
              <w:rPr>
                <w:rFonts w:hint="eastAsia"/>
                <w:szCs w:val="21"/>
              </w:rPr>
            </w:pPr>
            <w:r>
              <w:rPr>
                <w:rFonts w:hint="eastAsia"/>
                <w:szCs w:val="21"/>
              </w:rPr>
              <w:t>2</w:t>
            </w:r>
          </w:p>
        </w:tc>
      </w:tr>
      <w:tr w:rsidR="00897153" w:rsidTr="00B136CF">
        <w:trPr>
          <w:trHeight w:val="450"/>
        </w:trPr>
        <w:tc>
          <w:tcPr>
            <w:tcW w:w="1690" w:type="dxa"/>
            <w:vAlign w:val="bottom"/>
          </w:tcPr>
          <w:p w:rsidR="00897153" w:rsidRDefault="00897153" w:rsidP="00DD6932">
            <w:pPr>
              <w:jc w:val="center"/>
              <w:rPr>
                <w:szCs w:val="21"/>
              </w:rPr>
            </w:pPr>
            <w:r>
              <w:rPr>
                <w:szCs w:val="21"/>
              </w:rPr>
              <w:t>B</w:t>
            </w:r>
            <w:r>
              <w:rPr>
                <w:rFonts w:hint="eastAsia"/>
                <w:szCs w:val="21"/>
              </w:rPr>
              <w:t>1</w:t>
            </w:r>
            <w:r>
              <w:rPr>
                <w:szCs w:val="21"/>
              </w:rPr>
              <w:t>300117C</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先进模式识别技术</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32</w:t>
            </w:r>
          </w:p>
        </w:tc>
        <w:tc>
          <w:tcPr>
            <w:tcW w:w="753" w:type="dxa"/>
            <w:vAlign w:val="center"/>
          </w:tcPr>
          <w:p w:rsidR="00897153" w:rsidRDefault="00897153" w:rsidP="00B136CF">
            <w:pPr>
              <w:snapToGrid w:val="0"/>
              <w:jc w:val="center"/>
              <w:rPr>
                <w:rFonts w:hint="eastAsia"/>
              </w:rPr>
            </w:pPr>
            <w:r>
              <w:rPr>
                <w:rFonts w:hint="eastAsia"/>
              </w:rPr>
              <w:t>2</w:t>
            </w:r>
          </w:p>
        </w:tc>
      </w:tr>
      <w:tr w:rsidR="00897153" w:rsidTr="00B136CF">
        <w:trPr>
          <w:trHeight w:val="450"/>
        </w:trPr>
        <w:tc>
          <w:tcPr>
            <w:tcW w:w="1690" w:type="dxa"/>
            <w:vAlign w:val="bottom"/>
          </w:tcPr>
          <w:p w:rsidR="00897153" w:rsidRDefault="00897153" w:rsidP="00DD6932">
            <w:pPr>
              <w:jc w:val="center"/>
              <w:rPr>
                <w:szCs w:val="21"/>
              </w:rPr>
            </w:pPr>
            <w:r>
              <w:rPr>
                <w:szCs w:val="21"/>
              </w:rPr>
              <w:t>B</w:t>
            </w:r>
            <w:r>
              <w:rPr>
                <w:rFonts w:hint="eastAsia"/>
                <w:szCs w:val="21"/>
              </w:rPr>
              <w:t>1</w:t>
            </w:r>
            <w:r>
              <w:rPr>
                <w:szCs w:val="21"/>
              </w:rPr>
              <w:t>300118C</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语音信号处理</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32</w:t>
            </w:r>
          </w:p>
        </w:tc>
        <w:tc>
          <w:tcPr>
            <w:tcW w:w="753" w:type="dxa"/>
            <w:vAlign w:val="center"/>
          </w:tcPr>
          <w:p w:rsidR="00897153" w:rsidRDefault="00897153" w:rsidP="00B136CF">
            <w:pPr>
              <w:snapToGrid w:val="0"/>
              <w:jc w:val="center"/>
              <w:rPr>
                <w:rFonts w:hint="eastAsia"/>
              </w:rPr>
            </w:pPr>
            <w:r>
              <w:rPr>
                <w:rFonts w:hint="eastAsia"/>
              </w:rPr>
              <w:t>2</w:t>
            </w:r>
          </w:p>
        </w:tc>
      </w:tr>
      <w:tr w:rsidR="00897153" w:rsidTr="00B136CF">
        <w:trPr>
          <w:trHeight w:val="450"/>
        </w:trPr>
        <w:tc>
          <w:tcPr>
            <w:tcW w:w="1690" w:type="dxa"/>
            <w:vAlign w:val="bottom"/>
          </w:tcPr>
          <w:p w:rsidR="00897153" w:rsidRDefault="00897153" w:rsidP="00B136CF">
            <w:pPr>
              <w:jc w:val="center"/>
              <w:rPr>
                <w:szCs w:val="21"/>
              </w:rPr>
            </w:pPr>
            <w:r>
              <w:rPr>
                <w:color w:val="000000"/>
                <w:szCs w:val="21"/>
              </w:rPr>
              <w:t>S1300036C</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多媒体技术</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24/8</w:t>
            </w:r>
          </w:p>
        </w:tc>
        <w:tc>
          <w:tcPr>
            <w:tcW w:w="753" w:type="dxa"/>
            <w:vAlign w:val="center"/>
          </w:tcPr>
          <w:p w:rsidR="00897153" w:rsidRDefault="00897153" w:rsidP="00B136CF">
            <w:pPr>
              <w:snapToGrid w:val="0"/>
              <w:jc w:val="center"/>
              <w:rPr>
                <w:rFonts w:hint="eastAsia"/>
              </w:rPr>
            </w:pPr>
            <w:r>
              <w:rPr>
                <w:rFonts w:hint="eastAsia"/>
              </w:rPr>
              <w:t>2</w:t>
            </w:r>
          </w:p>
        </w:tc>
      </w:tr>
      <w:tr w:rsidR="00897153" w:rsidTr="00B136CF">
        <w:trPr>
          <w:trHeight w:val="450"/>
        </w:trPr>
        <w:tc>
          <w:tcPr>
            <w:tcW w:w="1690" w:type="dxa"/>
            <w:vAlign w:val="bottom"/>
          </w:tcPr>
          <w:p w:rsidR="00897153" w:rsidRPr="006F299B" w:rsidRDefault="00897153" w:rsidP="00FE6A9B">
            <w:pPr>
              <w:snapToGrid w:val="0"/>
              <w:ind w:firstLineChars="50" w:firstLine="120"/>
              <w:rPr>
                <w:color w:val="FF0000"/>
              </w:rPr>
            </w:pPr>
            <w:r>
              <w:rPr>
                <w:color w:val="000000"/>
                <w:szCs w:val="21"/>
              </w:rPr>
              <w:t>S1300008Q</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szCs w:val="21"/>
              </w:rPr>
              <w:t>网络与信息安全</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32/16</w:t>
            </w:r>
          </w:p>
        </w:tc>
        <w:tc>
          <w:tcPr>
            <w:tcW w:w="753" w:type="dxa"/>
            <w:vAlign w:val="center"/>
          </w:tcPr>
          <w:p w:rsidR="00897153" w:rsidRDefault="00897153" w:rsidP="00B136CF">
            <w:pPr>
              <w:snapToGrid w:val="0"/>
              <w:jc w:val="center"/>
              <w:rPr>
                <w:rFonts w:hint="eastAsia"/>
              </w:rPr>
            </w:pPr>
            <w:r>
              <w:rPr>
                <w:rFonts w:hint="eastAsia"/>
              </w:rPr>
              <w:t>3</w:t>
            </w:r>
          </w:p>
        </w:tc>
      </w:tr>
      <w:tr w:rsidR="00897153" w:rsidTr="00B136CF">
        <w:trPr>
          <w:trHeight w:val="450"/>
        </w:trPr>
        <w:tc>
          <w:tcPr>
            <w:tcW w:w="1690" w:type="dxa"/>
            <w:vAlign w:val="bottom"/>
          </w:tcPr>
          <w:p w:rsidR="00897153" w:rsidRDefault="00897153" w:rsidP="00DD6932">
            <w:pPr>
              <w:jc w:val="center"/>
              <w:rPr>
                <w:szCs w:val="21"/>
              </w:rPr>
            </w:pPr>
            <w:r>
              <w:rPr>
                <w:szCs w:val="21"/>
              </w:rPr>
              <w:t>B</w:t>
            </w:r>
            <w:r>
              <w:rPr>
                <w:rFonts w:hint="eastAsia"/>
                <w:szCs w:val="21"/>
              </w:rPr>
              <w:t>1</w:t>
            </w:r>
            <w:r>
              <w:rPr>
                <w:szCs w:val="21"/>
              </w:rPr>
              <w:t>300122Q</w:t>
            </w:r>
          </w:p>
        </w:tc>
        <w:tc>
          <w:tcPr>
            <w:tcW w:w="4088" w:type="dxa"/>
            <w:vAlign w:val="center"/>
          </w:tcPr>
          <w:p w:rsidR="00897153" w:rsidRPr="00FC593A" w:rsidRDefault="00897153" w:rsidP="00B136CF">
            <w:pPr>
              <w:snapToGrid w:val="0"/>
              <w:rPr>
                <w:rFonts w:hint="eastAsia"/>
                <w:color w:val="000000"/>
                <w:szCs w:val="21"/>
              </w:rPr>
            </w:pPr>
            <w:r w:rsidRPr="00FC593A">
              <w:rPr>
                <w:rFonts w:hint="eastAsia"/>
                <w:color w:val="000000"/>
                <w:szCs w:val="21"/>
              </w:rPr>
              <w:t>信息安全数学基础</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szCs w:val="21"/>
              </w:rPr>
            </w:pPr>
            <w:r>
              <w:rPr>
                <w:rFonts w:hint="eastAsia"/>
                <w:szCs w:val="21"/>
              </w:rPr>
              <w:t>32</w:t>
            </w:r>
          </w:p>
        </w:tc>
        <w:tc>
          <w:tcPr>
            <w:tcW w:w="753" w:type="dxa"/>
            <w:vAlign w:val="center"/>
          </w:tcPr>
          <w:p w:rsidR="00897153" w:rsidRDefault="00897153" w:rsidP="00B136CF">
            <w:pPr>
              <w:snapToGrid w:val="0"/>
              <w:jc w:val="center"/>
              <w:rPr>
                <w:rFonts w:hint="eastAsia"/>
                <w:szCs w:val="21"/>
              </w:rPr>
            </w:pPr>
            <w:r>
              <w:rPr>
                <w:rFonts w:hint="eastAsia"/>
                <w:szCs w:val="21"/>
              </w:rPr>
              <w:t>2</w:t>
            </w:r>
          </w:p>
        </w:tc>
      </w:tr>
      <w:tr w:rsidR="00897153" w:rsidTr="00B136CF">
        <w:trPr>
          <w:trHeight w:val="450"/>
        </w:trPr>
        <w:tc>
          <w:tcPr>
            <w:tcW w:w="1690" w:type="dxa"/>
            <w:vAlign w:val="bottom"/>
          </w:tcPr>
          <w:p w:rsidR="00897153" w:rsidRDefault="00897153" w:rsidP="00B136CF">
            <w:pPr>
              <w:jc w:val="center"/>
              <w:rPr>
                <w:szCs w:val="21"/>
              </w:rPr>
            </w:pPr>
            <w:r w:rsidRPr="00547D1A">
              <w:rPr>
                <w:color w:val="000000"/>
                <w:szCs w:val="21"/>
              </w:rPr>
              <w:t>S1300070C</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应用与量子密码学</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24</w:t>
            </w:r>
          </w:p>
        </w:tc>
        <w:tc>
          <w:tcPr>
            <w:tcW w:w="753" w:type="dxa"/>
            <w:vAlign w:val="center"/>
          </w:tcPr>
          <w:p w:rsidR="00897153" w:rsidRDefault="00897153" w:rsidP="00B136CF">
            <w:pPr>
              <w:snapToGrid w:val="0"/>
              <w:jc w:val="center"/>
              <w:rPr>
                <w:rFonts w:hint="eastAsia"/>
              </w:rPr>
            </w:pPr>
            <w:r>
              <w:rPr>
                <w:rFonts w:hint="eastAsia"/>
              </w:rPr>
              <w:t>1.5</w:t>
            </w:r>
          </w:p>
        </w:tc>
      </w:tr>
      <w:tr w:rsidR="00897153" w:rsidTr="00B136CF">
        <w:trPr>
          <w:trHeight w:val="450"/>
        </w:trPr>
        <w:tc>
          <w:tcPr>
            <w:tcW w:w="1690" w:type="dxa"/>
            <w:vAlign w:val="bottom"/>
          </w:tcPr>
          <w:p w:rsidR="00897153" w:rsidRDefault="00897153" w:rsidP="00DD6932">
            <w:pPr>
              <w:jc w:val="center"/>
              <w:rPr>
                <w:szCs w:val="21"/>
              </w:rPr>
            </w:pPr>
            <w:r>
              <w:rPr>
                <w:szCs w:val="21"/>
              </w:rPr>
              <w:t>B</w:t>
            </w:r>
            <w:r>
              <w:rPr>
                <w:rFonts w:hint="eastAsia"/>
                <w:szCs w:val="21"/>
              </w:rPr>
              <w:t>1</w:t>
            </w:r>
            <w:r>
              <w:rPr>
                <w:szCs w:val="21"/>
              </w:rPr>
              <w:t>300124Q</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网络行为学</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32</w:t>
            </w:r>
          </w:p>
        </w:tc>
        <w:tc>
          <w:tcPr>
            <w:tcW w:w="753" w:type="dxa"/>
            <w:vAlign w:val="center"/>
          </w:tcPr>
          <w:p w:rsidR="00897153" w:rsidRDefault="00897153" w:rsidP="00B136CF">
            <w:pPr>
              <w:snapToGrid w:val="0"/>
              <w:jc w:val="center"/>
              <w:rPr>
                <w:rFonts w:hint="eastAsia"/>
              </w:rPr>
            </w:pPr>
            <w:r>
              <w:rPr>
                <w:rFonts w:hint="eastAsia"/>
              </w:rPr>
              <w:t>2</w:t>
            </w:r>
          </w:p>
        </w:tc>
      </w:tr>
      <w:tr w:rsidR="00897153" w:rsidTr="00B136CF">
        <w:trPr>
          <w:trHeight w:val="450"/>
        </w:trPr>
        <w:tc>
          <w:tcPr>
            <w:tcW w:w="1690" w:type="dxa"/>
            <w:vAlign w:val="center"/>
          </w:tcPr>
          <w:p w:rsidR="00897153" w:rsidRPr="00CE4DCD" w:rsidRDefault="00897153" w:rsidP="00FE6A9B">
            <w:pPr>
              <w:snapToGrid w:val="0"/>
              <w:ind w:firstLineChars="50" w:firstLine="120"/>
              <w:rPr>
                <w:szCs w:val="21"/>
              </w:rPr>
            </w:pPr>
            <w:r w:rsidRPr="00CE4DCD">
              <w:rPr>
                <w:szCs w:val="21"/>
              </w:rPr>
              <w:t>S1300029C</w:t>
            </w:r>
          </w:p>
        </w:tc>
        <w:tc>
          <w:tcPr>
            <w:tcW w:w="4088" w:type="dxa"/>
            <w:vAlign w:val="center"/>
          </w:tcPr>
          <w:p w:rsidR="00897153" w:rsidRPr="00FC593A" w:rsidRDefault="00897153" w:rsidP="00B136CF">
            <w:pPr>
              <w:snapToGrid w:val="0"/>
              <w:rPr>
                <w:rFonts w:hint="eastAsia"/>
                <w:color w:val="000000"/>
              </w:rPr>
            </w:pPr>
            <w:r w:rsidRPr="00FC593A">
              <w:rPr>
                <w:rFonts w:hint="eastAsia"/>
                <w:color w:val="000000"/>
              </w:rPr>
              <w:t>多媒体安全</w:t>
            </w:r>
          </w:p>
        </w:tc>
        <w:tc>
          <w:tcPr>
            <w:tcW w:w="1276" w:type="dxa"/>
            <w:vAlign w:val="bottom"/>
          </w:tcPr>
          <w:p w:rsidR="00897153" w:rsidRDefault="00897153" w:rsidP="00655F4D">
            <w:pPr>
              <w:jc w:val="center"/>
              <w:rPr>
                <w:rFonts w:hint="eastAsia"/>
              </w:rPr>
            </w:pPr>
            <w:r>
              <w:rPr>
                <w:rFonts w:hint="eastAsia"/>
              </w:rPr>
              <w:t>X</w:t>
            </w:r>
          </w:p>
        </w:tc>
        <w:tc>
          <w:tcPr>
            <w:tcW w:w="1418" w:type="dxa"/>
            <w:vAlign w:val="center"/>
          </w:tcPr>
          <w:p w:rsidR="00897153" w:rsidRDefault="00897153" w:rsidP="00B136CF">
            <w:pPr>
              <w:snapToGrid w:val="0"/>
              <w:jc w:val="center"/>
              <w:rPr>
                <w:rFonts w:hint="eastAsia"/>
              </w:rPr>
            </w:pPr>
            <w:r>
              <w:rPr>
                <w:rFonts w:hint="eastAsia"/>
              </w:rPr>
              <w:t>24</w:t>
            </w:r>
          </w:p>
        </w:tc>
        <w:tc>
          <w:tcPr>
            <w:tcW w:w="753" w:type="dxa"/>
            <w:vAlign w:val="center"/>
          </w:tcPr>
          <w:p w:rsidR="00897153" w:rsidRDefault="00897153" w:rsidP="00B136CF">
            <w:pPr>
              <w:snapToGrid w:val="0"/>
              <w:jc w:val="center"/>
              <w:rPr>
                <w:rFonts w:hint="eastAsia"/>
              </w:rPr>
            </w:pPr>
            <w:r>
              <w:rPr>
                <w:rFonts w:hint="eastAsia"/>
              </w:rPr>
              <w:t>1.5</w:t>
            </w:r>
          </w:p>
        </w:tc>
      </w:tr>
      <w:tr w:rsidR="00897153" w:rsidTr="00655F4D">
        <w:trPr>
          <w:trHeight w:val="450"/>
        </w:trPr>
        <w:tc>
          <w:tcPr>
            <w:tcW w:w="1690" w:type="dxa"/>
            <w:vAlign w:val="bottom"/>
          </w:tcPr>
          <w:p w:rsidR="00897153" w:rsidRDefault="00897153" w:rsidP="00DD6932">
            <w:pPr>
              <w:ind w:firstLineChars="50" w:firstLine="120"/>
              <w:rPr>
                <w:szCs w:val="21"/>
              </w:rPr>
            </w:pPr>
            <w:r>
              <w:rPr>
                <w:szCs w:val="21"/>
              </w:rPr>
              <w:t>B</w:t>
            </w:r>
            <w:r>
              <w:rPr>
                <w:rFonts w:hint="eastAsia"/>
                <w:szCs w:val="21"/>
              </w:rPr>
              <w:t>1</w:t>
            </w:r>
            <w:r>
              <w:rPr>
                <w:szCs w:val="21"/>
              </w:rPr>
              <w:t>30012</w:t>
            </w:r>
            <w:r>
              <w:rPr>
                <w:rFonts w:hint="eastAsia"/>
                <w:szCs w:val="21"/>
              </w:rPr>
              <w:t>7</w:t>
            </w:r>
            <w:r>
              <w:rPr>
                <w:szCs w:val="21"/>
              </w:rPr>
              <w:t>C</w:t>
            </w:r>
          </w:p>
        </w:tc>
        <w:tc>
          <w:tcPr>
            <w:tcW w:w="4088" w:type="dxa"/>
            <w:vAlign w:val="bottom"/>
          </w:tcPr>
          <w:p w:rsidR="00897153" w:rsidRPr="00FC593A" w:rsidRDefault="00897153" w:rsidP="00B136CF">
            <w:pPr>
              <w:rPr>
                <w:rFonts w:hint="eastAsia"/>
                <w:color w:val="000000"/>
                <w:szCs w:val="21"/>
              </w:rPr>
            </w:pPr>
            <w:r w:rsidRPr="00FC593A">
              <w:rPr>
                <w:rFonts w:hint="eastAsia"/>
                <w:color w:val="000000"/>
                <w:szCs w:val="21"/>
              </w:rPr>
              <w:t>认知计算理论</w:t>
            </w:r>
          </w:p>
        </w:tc>
        <w:tc>
          <w:tcPr>
            <w:tcW w:w="1276" w:type="dxa"/>
            <w:vAlign w:val="bottom"/>
          </w:tcPr>
          <w:p w:rsidR="00897153" w:rsidRDefault="00897153" w:rsidP="00655F4D">
            <w:pPr>
              <w:jc w:val="center"/>
              <w:rPr>
                <w:rFonts w:hint="eastAsia"/>
              </w:rPr>
            </w:pPr>
            <w:r>
              <w:rPr>
                <w:rFonts w:hint="eastAsia"/>
              </w:rPr>
              <w:t>X</w:t>
            </w:r>
          </w:p>
        </w:tc>
        <w:tc>
          <w:tcPr>
            <w:tcW w:w="1418" w:type="dxa"/>
            <w:vAlign w:val="bottom"/>
          </w:tcPr>
          <w:p w:rsidR="00897153" w:rsidRPr="000E2F1B" w:rsidRDefault="00897153" w:rsidP="00B136CF">
            <w:pPr>
              <w:snapToGrid w:val="0"/>
              <w:jc w:val="center"/>
              <w:rPr>
                <w:rFonts w:hint="eastAsia"/>
                <w:szCs w:val="21"/>
              </w:rPr>
            </w:pPr>
            <w:r w:rsidRPr="000E2F1B">
              <w:rPr>
                <w:rFonts w:hint="eastAsia"/>
                <w:szCs w:val="21"/>
              </w:rPr>
              <w:t>32</w:t>
            </w:r>
          </w:p>
        </w:tc>
        <w:tc>
          <w:tcPr>
            <w:tcW w:w="753" w:type="dxa"/>
            <w:vAlign w:val="bottom"/>
          </w:tcPr>
          <w:p w:rsidR="00897153" w:rsidRPr="000E2F1B" w:rsidRDefault="00897153" w:rsidP="00B136CF">
            <w:pPr>
              <w:snapToGrid w:val="0"/>
              <w:jc w:val="center"/>
              <w:rPr>
                <w:rFonts w:hint="eastAsia"/>
                <w:szCs w:val="21"/>
              </w:rPr>
            </w:pPr>
            <w:r w:rsidRPr="000E2F1B">
              <w:rPr>
                <w:rFonts w:hint="eastAsia"/>
                <w:szCs w:val="21"/>
              </w:rPr>
              <w:t>2</w:t>
            </w:r>
          </w:p>
        </w:tc>
      </w:tr>
      <w:tr w:rsidR="00897153" w:rsidTr="00655F4D">
        <w:trPr>
          <w:trHeight w:val="450"/>
        </w:trPr>
        <w:tc>
          <w:tcPr>
            <w:tcW w:w="1690" w:type="dxa"/>
            <w:vAlign w:val="bottom"/>
          </w:tcPr>
          <w:p w:rsidR="00897153" w:rsidRDefault="00897153" w:rsidP="00E12FC3">
            <w:pPr>
              <w:ind w:firstLineChars="50" w:firstLine="120"/>
              <w:rPr>
                <w:szCs w:val="21"/>
              </w:rPr>
            </w:pPr>
            <w:r>
              <w:rPr>
                <w:szCs w:val="21"/>
              </w:rPr>
              <w:t>S13000</w:t>
            </w:r>
            <w:r>
              <w:rPr>
                <w:rFonts w:hint="eastAsia"/>
                <w:szCs w:val="21"/>
              </w:rPr>
              <w:t>56</w:t>
            </w:r>
            <w:r>
              <w:rPr>
                <w:szCs w:val="21"/>
              </w:rPr>
              <w:t>C</w:t>
            </w:r>
          </w:p>
        </w:tc>
        <w:tc>
          <w:tcPr>
            <w:tcW w:w="4088" w:type="dxa"/>
            <w:vAlign w:val="bottom"/>
          </w:tcPr>
          <w:p w:rsidR="00897153" w:rsidRPr="00FC593A" w:rsidRDefault="00897153" w:rsidP="00B136CF">
            <w:pPr>
              <w:snapToGrid w:val="0"/>
              <w:rPr>
                <w:rFonts w:hint="eastAsia"/>
                <w:color w:val="000000"/>
              </w:rPr>
            </w:pPr>
            <w:r w:rsidRPr="00FC593A">
              <w:rPr>
                <w:rFonts w:hint="eastAsia"/>
                <w:color w:val="000000"/>
              </w:rPr>
              <w:t>社会计算</w:t>
            </w:r>
          </w:p>
        </w:tc>
        <w:tc>
          <w:tcPr>
            <w:tcW w:w="1276" w:type="dxa"/>
            <w:vAlign w:val="bottom"/>
          </w:tcPr>
          <w:p w:rsidR="00897153" w:rsidRDefault="00897153" w:rsidP="00655F4D">
            <w:pPr>
              <w:jc w:val="center"/>
              <w:rPr>
                <w:rFonts w:hint="eastAsia"/>
              </w:rPr>
            </w:pPr>
            <w:r>
              <w:rPr>
                <w:rFonts w:hint="eastAsia"/>
              </w:rPr>
              <w:t>X</w:t>
            </w:r>
          </w:p>
        </w:tc>
        <w:tc>
          <w:tcPr>
            <w:tcW w:w="1418" w:type="dxa"/>
            <w:vAlign w:val="bottom"/>
          </w:tcPr>
          <w:p w:rsidR="00897153" w:rsidRPr="000E2F1B" w:rsidRDefault="00897153" w:rsidP="00B136CF">
            <w:pPr>
              <w:snapToGrid w:val="0"/>
              <w:jc w:val="center"/>
              <w:rPr>
                <w:rFonts w:hint="eastAsia"/>
                <w:szCs w:val="21"/>
              </w:rPr>
            </w:pPr>
            <w:r>
              <w:rPr>
                <w:rFonts w:hint="eastAsia"/>
                <w:szCs w:val="21"/>
              </w:rPr>
              <w:t>24</w:t>
            </w:r>
          </w:p>
        </w:tc>
        <w:tc>
          <w:tcPr>
            <w:tcW w:w="753" w:type="dxa"/>
            <w:vAlign w:val="bottom"/>
          </w:tcPr>
          <w:p w:rsidR="00897153" w:rsidRPr="000E2F1B" w:rsidRDefault="00897153" w:rsidP="00B136CF">
            <w:pPr>
              <w:snapToGrid w:val="0"/>
              <w:jc w:val="center"/>
              <w:rPr>
                <w:rFonts w:hint="eastAsia"/>
                <w:szCs w:val="21"/>
              </w:rPr>
            </w:pPr>
            <w:r>
              <w:rPr>
                <w:rFonts w:hint="eastAsia"/>
                <w:szCs w:val="21"/>
              </w:rPr>
              <w:t>1.5</w:t>
            </w:r>
          </w:p>
        </w:tc>
      </w:tr>
      <w:tr w:rsidR="00897153" w:rsidTr="00655F4D">
        <w:trPr>
          <w:trHeight w:val="450"/>
        </w:trPr>
        <w:tc>
          <w:tcPr>
            <w:tcW w:w="1690" w:type="dxa"/>
            <w:vAlign w:val="bottom"/>
          </w:tcPr>
          <w:p w:rsidR="00897153" w:rsidRDefault="00897153" w:rsidP="00FE6A9B">
            <w:pPr>
              <w:ind w:firstLineChars="50" w:firstLine="120"/>
              <w:rPr>
                <w:szCs w:val="21"/>
              </w:rPr>
            </w:pPr>
            <w:r>
              <w:rPr>
                <w:szCs w:val="21"/>
              </w:rPr>
              <w:t>S1300041Q</w:t>
            </w:r>
          </w:p>
        </w:tc>
        <w:tc>
          <w:tcPr>
            <w:tcW w:w="4088" w:type="dxa"/>
            <w:vAlign w:val="bottom"/>
          </w:tcPr>
          <w:p w:rsidR="00897153" w:rsidRPr="00FC593A" w:rsidRDefault="00897153" w:rsidP="00B136CF">
            <w:pPr>
              <w:snapToGrid w:val="0"/>
              <w:rPr>
                <w:rFonts w:hint="eastAsia"/>
                <w:color w:val="000000"/>
              </w:rPr>
            </w:pPr>
            <w:r w:rsidRPr="00FC593A">
              <w:rPr>
                <w:rFonts w:hint="eastAsia"/>
                <w:color w:val="000000"/>
              </w:rPr>
              <w:t>信息检索</w:t>
            </w:r>
          </w:p>
        </w:tc>
        <w:tc>
          <w:tcPr>
            <w:tcW w:w="1276" w:type="dxa"/>
            <w:vAlign w:val="bottom"/>
          </w:tcPr>
          <w:p w:rsidR="00897153" w:rsidRDefault="00897153" w:rsidP="00655F4D">
            <w:pPr>
              <w:jc w:val="center"/>
              <w:rPr>
                <w:rFonts w:hint="eastAsia"/>
              </w:rPr>
            </w:pPr>
            <w:r>
              <w:rPr>
                <w:rFonts w:hint="eastAsia"/>
              </w:rPr>
              <w:t>X</w:t>
            </w:r>
          </w:p>
        </w:tc>
        <w:tc>
          <w:tcPr>
            <w:tcW w:w="1418" w:type="dxa"/>
            <w:vAlign w:val="bottom"/>
          </w:tcPr>
          <w:p w:rsidR="00897153" w:rsidRPr="000E2F1B" w:rsidRDefault="00897153" w:rsidP="00B136CF">
            <w:pPr>
              <w:snapToGrid w:val="0"/>
              <w:jc w:val="center"/>
              <w:rPr>
                <w:rFonts w:hint="eastAsia"/>
                <w:szCs w:val="21"/>
              </w:rPr>
            </w:pPr>
            <w:r>
              <w:rPr>
                <w:rFonts w:hint="eastAsia"/>
                <w:szCs w:val="21"/>
              </w:rPr>
              <w:t>24/8</w:t>
            </w:r>
          </w:p>
        </w:tc>
        <w:tc>
          <w:tcPr>
            <w:tcW w:w="753" w:type="dxa"/>
            <w:vAlign w:val="bottom"/>
          </w:tcPr>
          <w:p w:rsidR="00897153" w:rsidRPr="000E2F1B" w:rsidRDefault="00897153" w:rsidP="00B136CF">
            <w:pPr>
              <w:snapToGrid w:val="0"/>
              <w:jc w:val="center"/>
              <w:rPr>
                <w:rFonts w:hint="eastAsia"/>
                <w:szCs w:val="21"/>
              </w:rPr>
            </w:pPr>
            <w:r>
              <w:rPr>
                <w:rFonts w:hint="eastAsia"/>
                <w:szCs w:val="21"/>
              </w:rPr>
              <w:t>2</w:t>
            </w:r>
          </w:p>
        </w:tc>
      </w:tr>
    </w:tbl>
    <w:p w:rsidR="00500B0F" w:rsidRDefault="00500B0F">
      <w:pPr>
        <w:snapToGrid w:val="0"/>
        <w:spacing w:line="300" w:lineRule="auto"/>
        <w:jc w:val="left"/>
        <w:rPr>
          <w:rFonts w:hint="eastAsia"/>
        </w:rPr>
      </w:pPr>
    </w:p>
    <w:p w:rsidR="00500B0F" w:rsidRDefault="00500B0F">
      <w:pPr>
        <w:pStyle w:val="a0"/>
        <w:ind w:firstLine="480"/>
        <w:rPr>
          <w:rFonts w:hint="eastAsia"/>
        </w:rPr>
      </w:pPr>
    </w:p>
    <w:sectPr w:rsidR="00500B0F" w:rsidSect="0004641C">
      <w:headerReference w:type="default" r:id="rId8"/>
      <w:footerReference w:type="default" r:id="rId9"/>
      <w:pgSz w:w="11906" w:h="16838"/>
      <w:pgMar w:top="1440" w:right="991" w:bottom="1440" w:left="1800" w:header="851" w:footer="992" w:gutter="0"/>
      <w:pgNumType w:start="9"/>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9FB" w:rsidRDefault="008A59FB" w:rsidP="00500B0F">
      <w:r>
        <w:separator/>
      </w:r>
    </w:p>
  </w:endnote>
  <w:endnote w:type="continuationSeparator" w:id="0">
    <w:p w:rsidR="008A59FB" w:rsidRDefault="008A59FB" w:rsidP="0050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B55" w:rsidRDefault="00E47B55">
    <w:pPr>
      <w:pStyle w:val="a7"/>
      <w:jc w:val="center"/>
    </w:pPr>
    <w:r>
      <w:fldChar w:fldCharType="begin"/>
    </w:r>
    <w:r>
      <w:instrText xml:space="preserve"> PAGE   \* MERGEFORMAT </w:instrText>
    </w:r>
    <w:r>
      <w:fldChar w:fldCharType="separate"/>
    </w:r>
    <w:r w:rsidR="002B5DF9" w:rsidRPr="002B5DF9">
      <w:rPr>
        <w:noProof/>
        <w:lang w:val="zh-CN"/>
      </w:rPr>
      <w:t>17</w:t>
    </w:r>
    <w:r>
      <w:fldChar w:fldCharType="end"/>
    </w:r>
  </w:p>
  <w:p w:rsidR="008D7D2D" w:rsidRDefault="008D7D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9FB" w:rsidRDefault="008A59FB" w:rsidP="00500B0F">
      <w:r>
        <w:separator/>
      </w:r>
    </w:p>
  </w:footnote>
  <w:footnote w:type="continuationSeparator" w:id="0">
    <w:p w:rsidR="008A59FB" w:rsidRDefault="008A59FB" w:rsidP="00500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B0F" w:rsidRDefault="00500B0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lvl w:ilvl="0">
      <w:start w:val="1"/>
      <w:numFmt w:val="decimal"/>
      <w:suff w:val="nothing"/>
      <w:lvlText w:val="%1．"/>
      <w:lvlJc w:val="left"/>
    </w:lvl>
  </w:abstractNum>
  <w:abstractNum w:abstractNumId="1" w15:restartNumberingAfterBreak="0">
    <w:nsid w:val="00000005"/>
    <w:multiLevelType w:val="singleLevel"/>
    <w:tmpl w:val="00000005"/>
    <w:lvl w:ilvl="0">
      <w:start w:val="8"/>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3C69"/>
    <w:rsid w:val="0004641C"/>
    <w:rsid w:val="00066446"/>
    <w:rsid w:val="0009292E"/>
    <w:rsid w:val="000A593E"/>
    <w:rsid w:val="000E2F1B"/>
    <w:rsid w:val="001046AE"/>
    <w:rsid w:val="001925FF"/>
    <w:rsid w:val="00240F3E"/>
    <w:rsid w:val="00263F48"/>
    <w:rsid w:val="00276D0E"/>
    <w:rsid w:val="002B5A8E"/>
    <w:rsid w:val="002B5DF9"/>
    <w:rsid w:val="002C270D"/>
    <w:rsid w:val="002D2B92"/>
    <w:rsid w:val="003123BD"/>
    <w:rsid w:val="00316897"/>
    <w:rsid w:val="0032509A"/>
    <w:rsid w:val="00346438"/>
    <w:rsid w:val="00365FD9"/>
    <w:rsid w:val="00374A62"/>
    <w:rsid w:val="003976E4"/>
    <w:rsid w:val="003B4B7F"/>
    <w:rsid w:val="003C14E5"/>
    <w:rsid w:val="003E2CC4"/>
    <w:rsid w:val="00415BF7"/>
    <w:rsid w:val="004C21F9"/>
    <w:rsid w:val="004D35B7"/>
    <w:rsid w:val="00500B0F"/>
    <w:rsid w:val="005026B6"/>
    <w:rsid w:val="00575507"/>
    <w:rsid w:val="005E4F2C"/>
    <w:rsid w:val="005E544E"/>
    <w:rsid w:val="006151B2"/>
    <w:rsid w:val="006420B2"/>
    <w:rsid w:val="00652713"/>
    <w:rsid w:val="00655F4D"/>
    <w:rsid w:val="006664F9"/>
    <w:rsid w:val="0069022D"/>
    <w:rsid w:val="006F299B"/>
    <w:rsid w:val="006F7928"/>
    <w:rsid w:val="0077379A"/>
    <w:rsid w:val="00781941"/>
    <w:rsid w:val="007929D6"/>
    <w:rsid w:val="007979FE"/>
    <w:rsid w:val="007A2866"/>
    <w:rsid w:val="00802A3E"/>
    <w:rsid w:val="00807B83"/>
    <w:rsid w:val="00891AB6"/>
    <w:rsid w:val="00897153"/>
    <w:rsid w:val="008A59FB"/>
    <w:rsid w:val="008A5E52"/>
    <w:rsid w:val="008D7D2D"/>
    <w:rsid w:val="008F41A4"/>
    <w:rsid w:val="00922CB2"/>
    <w:rsid w:val="00926D7A"/>
    <w:rsid w:val="00990251"/>
    <w:rsid w:val="009B6B07"/>
    <w:rsid w:val="00A747BB"/>
    <w:rsid w:val="00A81855"/>
    <w:rsid w:val="00A879BD"/>
    <w:rsid w:val="00AE1040"/>
    <w:rsid w:val="00B016C1"/>
    <w:rsid w:val="00B07961"/>
    <w:rsid w:val="00B136CF"/>
    <w:rsid w:val="00B16B25"/>
    <w:rsid w:val="00B17FB9"/>
    <w:rsid w:val="00B33417"/>
    <w:rsid w:val="00B36DBA"/>
    <w:rsid w:val="00B5352D"/>
    <w:rsid w:val="00B54988"/>
    <w:rsid w:val="00BA2D36"/>
    <w:rsid w:val="00C3585A"/>
    <w:rsid w:val="00C417E2"/>
    <w:rsid w:val="00C54B82"/>
    <w:rsid w:val="00CB638B"/>
    <w:rsid w:val="00CC5337"/>
    <w:rsid w:val="00CC729D"/>
    <w:rsid w:val="00D14DBC"/>
    <w:rsid w:val="00D21A46"/>
    <w:rsid w:val="00D24254"/>
    <w:rsid w:val="00D35737"/>
    <w:rsid w:val="00D50F32"/>
    <w:rsid w:val="00D560AF"/>
    <w:rsid w:val="00D66039"/>
    <w:rsid w:val="00DC2A61"/>
    <w:rsid w:val="00DD6932"/>
    <w:rsid w:val="00E12FC3"/>
    <w:rsid w:val="00E156EC"/>
    <w:rsid w:val="00E47B55"/>
    <w:rsid w:val="00E70BE2"/>
    <w:rsid w:val="00E875E5"/>
    <w:rsid w:val="00EC2142"/>
    <w:rsid w:val="00F07B57"/>
    <w:rsid w:val="00FC593A"/>
    <w:rsid w:val="00FD6038"/>
    <w:rsid w:val="00FE6A9B"/>
    <w:rsid w:val="00FF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A3D3ED35-91F2-4EED-A6FB-7CFD4170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4"/>
      <w:szCs w:val="2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Pr>
      <w:rFonts w:ascii="宋体" w:hAnsi="Courier New" w:hint="eastAsia"/>
      <w:sz w:val="21"/>
      <w:szCs w:val="20"/>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Date"/>
    <w:basedOn w:val="a"/>
    <w:next w:val="a"/>
    <w:pPr>
      <w:ind w:leftChars="2500" w:left="100"/>
    </w:pPr>
  </w:style>
  <w:style w:type="paragraph" w:styleId="a7">
    <w:name w:val="footer"/>
    <w:basedOn w:val="a"/>
    <w:link w:val="Char"/>
    <w:uiPriority w:val="99"/>
    <w:pPr>
      <w:tabs>
        <w:tab w:val="center" w:pos="4153"/>
        <w:tab w:val="right" w:pos="8306"/>
      </w:tabs>
      <w:snapToGrid w:val="0"/>
      <w:jc w:val="left"/>
    </w:pPr>
    <w:rPr>
      <w:sz w:val="18"/>
      <w:szCs w:val="18"/>
      <w:lang w:val="x-none" w:eastAsia="x-none"/>
    </w:rPr>
  </w:style>
  <w:style w:type="paragraph" w:styleId="a0">
    <w:name w:val="Normal Indent"/>
    <w:basedOn w:val="a"/>
    <w:pPr>
      <w:ind w:firstLineChars="200" w:firstLine="420"/>
    </w:pPr>
  </w:style>
  <w:style w:type="character" w:customStyle="1" w:styleId="Char">
    <w:name w:val="页脚 Char"/>
    <w:link w:val="a7"/>
    <w:uiPriority w:val="99"/>
    <w:rsid w:val="008D7D2D"/>
    <w:rPr>
      <w:kern w:val="2"/>
      <w:sz w:val="18"/>
      <w:szCs w:val="18"/>
    </w:rPr>
  </w:style>
  <w:style w:type="paragraph" w:styleId="a8">
    <w:name w:val="Normal (Web)"/>
    <w:basedOn w:val="a"/>
    <w:rsid w:val="0069022D"/>
    <w:pPr>
      <w:widowControl/>
      <w:spacing w:before="100" w:beforeAutospacing="1" w:after="100" w:afterAutospacing="1"/>
      <w:jc w:val="left"/>
    </w:pPr>
    <w:rPr>
      <w:rFonts w:ascii="Arial Unicode MS" w:eastAsia="Arial Unicode MS" w:hAnsi="Arial Unicode MS" w:cs="Arial Unicode MS"/>
      <w:color w:val="000066"/>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2E5FD-0C12-4249-BB3D-155DC215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952</Words>
  <Characters>5432</Characters>
  <Application>Microsoft Office Word</Application>
  <DocSecurity>0</DocSecurity>
  <PresentationFormat/>
  <Lines>45</Lines>
  <Paragraphs>12</Paragraphs>
  <Slides>0</Slides>
  <Notes>0</Notes>
  <HiddenSlides>0</HiddenSlides>
  <MMClips>0</MMClips>
  <ScaleCrop>false</ScaleCrop>
  <Company>MC SYSTEM</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哈尔滨工业大学</dc:title>
  <dc:subject/>
  <dc:creator>微软用户</dc:creator>
  <cp:keywords/>
  <cp:lastModifiedBy>Liu Zhiming</cp:lastModifiedBy>
  <cp:revision>2</cp:revision>
  <cp:lastPrinted>2015-01-10T08:18:00Z</cp:lastPrinted>
  <dcterms:created xsi:type="dcterms:W3CDTF">2019-05-09T10:01:00Z</dcterms:created>
  <dcterms:modified xsi:type="dcterms:W3CDTF">2019-05-09T10:01:00Z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